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76FE" w:rsidRPr="00D1605E" w:rsidRDefault="001E7154" w:rsidP="00D1605E">
      <w:pPr>
        <w:spacing w:before="100" w:beforeAutospacing="1" w:after="100" w:afterAutospacing="1" w:line="240" w:lineRule="auto"/>
        <w:rPr>
          <w:rFonts w:ascii="Flama" w:hAnsi="Flama"/>
          <w:color w:val="AE2573"/>
          <w:sz w:val="32"/>
          <w:szCs w:val="32"/>
        </w:rPr>
      </w:pPr>
      <w:bookmarkStart w:id="0" w:name="_GoBack"/>
      <w:bookmarkEnd w:id="0"/>
      <w:r w:rsidRPr="001E7154">
        <w:rPr>
          <w:rFonts w:ascii="Flama" w:hAnsi="Flama"/>
          <w:caps/>
          <w:color w:val="AE2573"/>
          <w:sz w:val="32"/>
          <w:szCs w:val="32"/>
        </w:rPr>
        <w:t>NQT MENTORING</w:t>
      </w:r>
      <w:r w:rsidR="0062001A" w:rsidRPr="001E7154">
        <w:rPr>
          <w:rFonts w:ascii="Flama" w:hAnsi="Flama"/>
          <w:caps/>
          <w:color w:val="AE2573"/>
          <w:sz w:val="32"/>
          <w:szCs w:val="32"/>
        </w:rPr>
        <w:t xml:space="preserve"> Project </w:t>
      </w:r>
      <w:r w:rsidR="004E3015" w:rsidRPr="001E7154">
        <w:rPr>
          <w:rFonts w:ascii="Flama" w:hAnsi="Flama"/>
          <w:caps/>
          <w:color w:val="AE2573"/>
          <w:sz w:val="32"/>
          <w:szCs w:val="32"/>
        </w:rPr>
        <w:t>Action Research</w:t>
      </w:r>
      <w:r w:rsidR="00EE7051" w:rsidRPr="001E7154">
        <w:rPr>
          <w:rFonts w:ascii="Flama" w:hAnsi="Flama"/>
          <w:caps/>
          <w:color w:val="AE2573"/>
          <w:sz w:val="32"/>
          <w:szCs w:val="32"/>
        </w:rPr>
        <w:t xml:space="preserve">: </w:t>
      </w:r>
      <w:r w:rsidR="00D1605E" w:rsidRPr="001E7154">
        <w:rPr>
          <w:rFonts w:ascii="Flama" w:hAnsi="Flama"/>
          <w:caps/>
          <w:color w:val="AE2573"/>
          <w:sz w:val="32"/>
          <w:szCs w:val="32"/>
        </w:rPr>
        <w:br/>
      </w:r>
      <w:r w:rsidR="00EE7051" w:rsidRPr="00D1605E">
        <w:rPr>
          <w:rFonts w:ascii="Flama" w:hAnsi="Flama"/>
          <w:color w:val="AE2573"/>
          <w:sz w:val="32"/>
          <w:szCs w:val="32"/>
        </w:rPr>
        <w:t>Newly Qualified Teacher Leadership Development</w:t>
      </w:r>
    </w:p>
    <w:p w:rsidR="00861E9E" w:rsidRPr="00884E64" w:rsidRDefault="00EE7051" w:rsidP="00D1605E">
      <w:pPr>
        <w:spacing w:before="100" w:beforeAutospacing="1" w:after="100" w:afterAutospacing="1" w:line="240" w:lineRule="auto"/>
        <w:jc w:val="both"/>
        <w:rPr>
          <w:rFonts w:ascii="Roboto Light" w:hAnsi="Roboto Light"/>
          <w:b/>
          <w:u w:val="single"/>
        </w:rPr>
      </w:pPr>
      <w:r w:rsidRPr="00884E64">
        <w:rPr>
          <w:rFonts w:ascii="Roboto Light" w:hAnsi="Roboto Light"/>
        </w:rPr>
        <w:t xml:space="preserve">All </w:t>
      </w:r>
      <w:r w:rsidR="00D1605E" w:rsidRPr="00884E64">
        <w:rPr>
          <w:rFonts w:ascii="Roboto Light" w:hAnsi="Roboto Light"/>
        </w:rPr>
        <w:t xml:space="preserve">Saints Teaching  School and Plymouth Marjon University </w:t>
      </w:r>
      <w:r w:rsidR="00D911B2" w:rsidRPr="00884E64">
        <w:rPr>
          <w:rFonts w:ascii="Roboto Light" w:hAnsi="Roboto Light"/>
        </w:rPr>
        <w:t xml:space="preserve">conducted this </w:t>
      </w:r>
      <w:r w:rsidRPr="00884E64">
        <w:rPr>
          <w:rFonts w:ascii="Roboto Light" w:hAnsi="Roboto Light"/>
        </w:rPr>
        <w:t>research working wit</w:t>
      </w:r>
      <w:r w:rsidR="00D1605E" w:rsidRPr="00884E64">
        <w:rPr>
          <w:rFonts w:ascii="Roboto Light" w:hAnsi="Roboto Light"/>
        </w:rPr>
        <w:t>h NQTs</w:t>
      </w:r>
      <w:r w:rsidR="00D911B2" w:rsidRPr="00884E64">
        <w:rPr>
          <w:rFonts w:ascii="Roboto Light" w:hAnsi="Roboto Light"/>
        </w:rPr>
        <w:t xml:space="preserve"> from over 14 schools, </w:t>
      </w:r>
      <w:r w:rsidRPr="00884E64">
        <w:rPr>
          <w:rFonts w:ascii="Roboto Light" w:hAnsi="Roboto Light"/>
        </w:rPr>
        <w:t xml:space="preserve">interacting with 20 teachers and potentially </w:t>
      </w:r>
      <w:r w:rsidR="00D911B2" w:rsidRPr="00884E64">
        <w:rPr>
          <w:rFonts w:ascii="Roboto Light" w:hAnsi="Roboto Light"/>
        </w:rPr>
        <w:t xml:space="preserve">impacting on over </w:t>
      </w:r>
      <w:r w:rsidRPr="00884E64">
        <w:rPr>
          <w:rFonts w:ascii="Roboto Light" w:hAnsi="Roboto Light"/>
        </w:rPr>
        <w:t>600 of their pupils.</w:t>
      </w:r>
    </w:p>
    <w:p w:rsidR="00964B2A" w:rsidRPr="00884E64" w:rsidRDefault="00CA0B3A" w:rsidP="00D1605E">
      <w:pPr>
        <w:spacing w:before="100" w:beforeAutospacing="1" w:after="100" w:afterAutospacing="1" w:line="240" w:lineRule="auto"/>
        <w:jc w:val="both"/>
        <w:rPr>
          <w:rFonts w:ascii="Roboto Medium" w:hAnsi="Roboto Medium"/>
          <w:b/>
          <w:caps/>
          <w:color w:val="AE2573"/>
          <w:sz w:val="28"/>
          <w:szCs w:val="28"/>
        </w:rPr>
      </w:pPr>
      <w:r w:rsidRPr="00884E64">
        <w:rPr>
          <w:rFonts w:ascii="Roboto Medium" w:hAnsi="Roboto Medium"/>
          <w:b/>
          <w:caps/>
          <w:color w:val="AE2573"/>
          <w:sz w:val="28"/>
          <w:szCs w:val="28"/>
        </w:rPr>
        <w:t>Grant C</w:t>
      </w:r>
      <w:r w:rsidR="00FB6FD9" w:rsidRPr="00884E64">
        <w:rPr>
          <w:rFonts w:ascii="Roboto Medium" w:hAnsi="Roboto Medium"/>
          <w:b/>
          <w:caps/>
          <w:color w:val="AE2573"/>
          <w:sz w:val="28"/>
          <w:szCs w:val="28"/>
        </w:rPr>
        <w:t>o</w:t>
      </w:r>
      <w:r w:rsidRPr="00884E64">
        <w:rPr>
          <w:rFonts w:ascii="Roboto Medium" w:hAnsi="Roboto Medium"/>
          <w:b/>
          <w:caps/>
          <w:color w:val="AE2573"/>
          <w:sz w:val="28"/>
          <w:szCs w:val="28"/>
        </w:rPr>
        <w:t>ntract O</w:t>
      </w:r>
      <w:r w:rsidR="00FB6FD9" w:rsidRPr="00884E64">
        <w:rPr>
          <w:rFonts w:ascii="Roboto Medium" w:hAnsi="Roboto Medium"/>
          <w:b/>
          <w:caps/>
          <w:color w:val="AE2573"/>
          <w:sz w:val="28"/>
          <w:szCs w:val="28"/>
        </w:rPr>
        <w:t>bjectives</w:t>
      </w:r>
    </w:p>
    <w:p w:rsidR="00964B2A" w:rsidRPr="00884E64" w:rsidRDefault="00964B2A" w:rsidP="00D1605E">
      <w:pPr>
        <w:spacing w:before="100" w:beforeAutospacing="1" w:after="100" w:afterAutospacing="1" w:line="240" w:lineRule="auto"/>
        <w:jc w:val="both"/>
        <w:rPr>
          <w:rFonts w:ascii="Roboto Light" w:hAnsi="Roboto Light"/>
          <w:b/>
          <w:u w:val="single"/>
        </w:rPr>
      </w:pPr>
      <w:r w:rsidRPr="00884E64">
        <w:rPr>
          <w:rFonts w:ascii="Roboto Light" w:hAnsi="Roboto Light"/>
        </w:rPr>
        <w:t>The Church of England’s newly formed Foundation for Educational Leadership, has initiated a priority focus upon leadership development, and provided a range of £5</w:t>
      </w:r>
      <w:r w:rsidR="00D1605E" w:rsidRPr="00884E64">
        <w:rPr>
          <w:rFonts w:ascii="Roboto Light" w:hAnsi="Roboto Light"/>
        </w:rPr>
        <w:t>,</w:t>
      </w:r>
      <w:r w:rsidRPr="00884E64">
        <w:rPr>
          <w:rFonts w:ascii="Roboto Light" w:hAnsi="Roboto Light"/>
        </w:rPr>
        <w:t>000 grants that could be applied for associated with leadership development. A</w:t>
      </w:r>
      <w:r w:rsidR="00D1605E" w:rsidRPr="00884E64">
        <w:rPr>
          <w:rFonts w:ascii="Roboto Light" w:hAnsi="Roboto Light"/>
        </w:rPr>
        <w:t>ll Saints</w:t>
      </w:r>
      <w:r w:rsidRPr="00884E64">
        <w:rPr>
          <w:rFonts w:ascii="Roboto Light" w:hAnsi="Roboto Light"/>
        </w:rPr>
        <w:t xml:space="preserve"> Teaching School Alliance</w:t>
      </w:r>
      <w:r w:rsidR="00D1605E" w:rsidRPr="00884E64">
        <w:rPr>
          <w:rFonts w:ascii="Roboto Light" w:hAnsi="Roboto Light"/>
        </w:rPr>
        <w:t>,</w:t>
      </w:r>
      <w:r w:rsidRPr="00884E64">
        <w:rPr>
          <w:rFonts w:ascii="Roboto Light" w:hAnsi="Roboto Light"/>
        </w:rPr>
        <w:t xml:space="preserve"> in collaboration with </w:t>
      </w:r>
      <w:r w:rsidR="00D1605E" w:rsidRPr="00884E64">
        <w:rPr>
          <w:rFonts w:ascii="Roboto Light" w:hAnsi="Roboto Light"/>
        </w:rPr>
        <w:t>Plymouth Marjon University,</w:t>
      </w:r>
      <w:r w:rsidRPr="00884E64">
        <w:rPr>
          <w:rFonts w:ascii="Roboto Light" w:hAnsi="Roboto Light"/>
        </w:rPr>
        <w:t xml:space="preserve"> were successful in securing this funding; the focus being on examining whether a model for NQT development could enhance NQTs’ motivation and resilience to become a leader, as well as enhance their understanding and aptitude to be an outstanding leader in a school/academy. The intention of the research is to examine whether a particular model of leadership development based around coaching and mentoring of NQTs can have an impact on these factors</w:t>
      </w:r>
    </w:p>
    <w:p w:rsidR="00964B2A" w:rsidRPr="00884E64" w:rsidRDefault="00D911B2" w:rsidP="00D1605E">
      <w:pPr>
        <w:shd w:val="clear" w:color="auto" w:fill="FFFFFF"/>
        <w:spacing w:before="100" w:beforeAutospacing="1" w:after="100" w:afterAutospacing="1" w:line="240" w:lineRule="auto"/>
        <w:jc w:val="both"/>
        <w:rPr>
          <w:rFonts w:ascii="Roboto Light" w:hAnsi="Roboto Light"/>
          <w:color w:val="auto"/>
          <w:lang w:val="en-GB"/>
        </w:rPr>
      </w:pPr>
      <w:r w:rsidRPr="00884E64">
        <w:rPr>
          <w:rFonts w:ascii="Roboto Light" w:hAnsi="Roboto Light"/>
          <w:color w:val="auto"/>
          <w:lang w:val="en-GB"/>
        </w:rPr>
        <w:t>Our approach</w:t>
      </w:r>
      <w:r w:rsidR="00964B2A" w:rsidRPr="00884E64">
        <w:rPr>
          <w:rFonts w:ascii="Roboto Light" w:hAnsi="Roboto Light"/>
          <w:color w:val="auto"/>
          <w:lang w:val="en-GB"/>
        </w:rPr>
        <w:t xml:space="preserve"> focus</w:t>
      </w:r>
      <w:r w:rsidRPr="00884E64">
        <w:rPr>
          <w:rFonts w:ascii="Roboto Light" w:hAnsi="Roboto Light"/>
          <w:color w:val="auto"/>
          <w:lang w:val="en-GB"/>
        </w:rPr>
        <w:t>ed</w:t>
      </w:r>
      <w:r w:rsidR="00964B2A" w:rsidRPr="00884E64">
        <w:rPr>
          <w:rFonts w:ascii="Roboto Light" w:hAnsi="Roboto Light"/>
          <w:color w:val="auto"/>
          <w:lang w:val="en-GB"/>
        </w:rPr>
        <w:t xml:space="preserve"> in </w:t>
      </w:r>
      <w:r w:rsidR="00D1605E" w:rsidRPr="00884E64">
        <w:rPr>
          <w:rFonts w:ascii="Roboto Light" w:hAnsi="Roboto Light"/>
          <w:color w:val="auto"/>
          <w:lang w:val="en-GB"/>
        </w:rPr>
        <w:t>(</w:t>
      </w:r>
      <w:r w:rsidR="00964B2A" w:rsidRPr="00884E64">
        <w:rPr>
          <w:rFonts w:ascii="Roboto Light" w:hAnsi="Roboto Light"/>
          <w:color w:val="auto"/>
          <w:lang w:val="en-GB"/>
        </w:rPr>
        <w:t>Hargreaves &amp; Fullan, 1023</w:t>
      </w:r>
      <w:r w:rsidR="00D1605E" w:rsidRPr="00884E64">
        <w:rPr>
          <w:rFonts w:ascii="Roboto Light" w:hAnsi="Roboto Light"/>
          <w:color w:val="auto"/>
          <w:lang w:val="en-GB"/>
        </w:rPr>
        <w:t>)</w:t>
      </w:r>
      <w:r w:rsidR="00964B2A" w:rsidRPr="00884E64">
        <w:rPr>
          <w:rFonts w:ascii="Roboto Light" w:hAnsi="Roboto Light"/>
          <w:color w:val="auto"/>
          <w:lang w:val="en-GB"/>
        </w:rPr>
        <w:t xml:space="preserve"> terms upon human capital (developing the talent of individuals), social capital (the collaborative power of a group) and decisional capital (the wisdom and expertise develope</w:t>
      </w:r>
      <w:r w:rsidRPr="00884E64">
        <w:rPr>
          <w:rFonts w:ascii="Roboto Light" w:hAnsi="Roboto Light"/>
          <w:color w:val="auto"/>
          <w:lang w:val="en-GB"/>
        </w:rPr>
        <w:t xml:space="preserve">d over time). As such, we </w:t>
      </w:r>
      <w:r w:rsidR="00964B2A" w:rsidRPr="00884E64">
        <w:rPr>
          <w:rFonts w:ascii="Roboto Light" w:hAnsi="Roboto Light"/>
          <w:color w:val="auto"/>
          <w:lang w:val="en-GB"/>
        </w:rPr>
        <w:t>focus</w:t>
      </w:r>
      <w:r w:rsidRPr="00884E64">
        <w:rPr>
          <w:rFonts w:ascii="Roboto Light" w:hAnsi="Roboto Light"/>
          <w:color w:val="auto"/>
          <w:lang w:val="en-GB"/>
        </w:rPr>
        <w:t>ed</w:t>
      </w:r>
      <w:r w:rsidR="00964B2A" w:rsidRPr="00884E64">
        <w:rPr>
          <w:rFonts w:ascii="Roboto Light" w:hAnsi="Roboto Light"/>
          <w:color w:val="auto"/>
          <w:lang w:val="en-GB"/>
        </w:rPr>
        <w:t xml:space="preserve"> our project on a </w:t>
      </w:r>
      <w:r w:rsidR="00964B2A" w:rsidRPr="00884E64">
        <w:rPr>
          <w:rFonts w:ascii="Roboto Light" w:hAnsi="Roboto Light"/>
          <w:i/>
          <w:iCs/>
          <w:color w:val="auto"/>
          <w:lang w:val="en-GB"/>
        </w:rPr>
        <w:t>principled professionalism </w:t>
      </w:r>
      <w:r w:rsidR="00964B2A" w:rsidRPr="00884E64">
        <w:rPr>
          <w:rFonts w:ascii="Roboto Light" w:hAnsi="Roboto Light"/>
          <w:color w:val="auto"/>
          <w:lang w:val="en-GB"/>
        </w:rPr>
        <w:t>(Goodson, 2000); a professionalism that holds cognitive and emotional dimensions of learning and teaching within a firm understanding of the moral and social purposes of education. The key is that NQTs need to reflect, and will have time to reflect, on their own values and beliefs and will be challenged to do so. There is evidence that those who are able to </w:t>
      </w:r>
      <w:r w:rsidR="00964B2A" w:rsidRPr="00884E64">
        <w:rPr>
          <w:rFonts w:ascii="Roboto Light" w:hAnsi="Roboto Light"/>
          <w:i/>
          <w:iCs/>
          <w:color w:val="auto"/>
          <w:lang w:val="en-GB"/>
        </w:rPr>
        <w:t>position</w:t>
      </w:r>
      <w:r w:rsidR="00964B2A" w:rsidRPr="00884E64">
        <w:rPr>
          <w:rFonts w:ascii="Roboto Light" w:hAnsi="Roboto Light"/>
          <w:color w:val="auto"/>
          <w:lang w:val="en-GB"/>
        </w:rPr>
        <w:t> themselves rather than be </w:t>
      </w:r>
      <w:r w:rsidR="00964B2A" w:rsidRPr="00884E64">
        <w:rPr>
          <w:rFonts w:ascii="Roboto Light" w:hAnsi="Roboto Light"/>
          <w:i/>
          <w:iCs/>
          <w:color w:val="auto"/>
          <w:lang w:val="en-GB"/>
        </w:rPr>
        <w:t>positioned</w:t>
      </w:r>
      <w:r w:rsidR="00964B2A" w:rsidRPr="00884E64">
        <w:rPr>
          <w:rFonts w:ascii="Roboto Light" w:hAnsi="Roboto Light"/>
          <w:color w:val="auto"/>
          <w:lang w:val="en-GB"/>
        </w:rPr>
        <w:t xml:space="preserve"> by policy (Lea, 2013) will show greater resilience and strength within their roles. The Foundation has prioritised leadership and our project aims to develop the resilience, vision, and strategic focus required for outstanding leadership. Notably, this is not just about ‘aptitude’ but also about ‘attitude’ (Murphy, 2011) and thus the mentoring role, the challenge and requirement to reflect are pivotal. </w:t>
      </w:r>
    </w:p>
    <w:p w:rsidR="00CF7A1C" w:rsidRDefault="00CF7A1C" w:rsidP="00D1605E">
      <w:pPr>
        <w:spacing w:before="100" w:beforeAutospacing="1" w:after="100" w:afterAutospacing="1" w:line="240" w:lineRule="auto"/>
        <w:jc w:val="both"/>
        <w:rPr>
          <w:rFonts w:ascii="Roboto Medium" w:hAnsi="Roboto Medium"/>
          <w:b/>
          <w:caps/>
          <w:color w:val="AE2573"/>
          <w:sz w:val="28"/>
          <w:szCs w:val="28"/>
        </w:rPr>
      </w:pPr>
    </w:p>
    <w:p w:rsidR="00D1605E" w:rsidRPr="00884E64" w:rsidRDefault="00D1605E" w:rsidP="00D1605E">
      <w:pPr>
        <w:spacing w:before="100" w:beforeAutospacing="1" w:after="100" w:afterAutospacing="1" w:line="240" w:lineRule="auto"/>
        <w:jc w:val="both"/>
        <w:rPr>
          <w:rFonts w:ascii="Roboto Medium" w:hAnsi="Roboto Medium"/>
          <w:b/>
          <w:caps/>
          <w:color w:val="AE2573"/>
          <w:sz w:val="28"/>
          <w:szCs w:val="28"/>
        </w:rPr>
      </w:pPr>
      <w:r w:rsidRPr="00884E64">
        <w:rPr>
          <w:rFonts w:ascii="Roboto Medium" w:hAnsi="Roboto Medium"/>
          <w:b/>
          <w:caps/>
          <w:color w:val="AE2573"/>
          <w:sz w:val="28"/>
          <w:szCs w:val="28"/>
        </w:rPr>
        <w:t xml:space="preserve">Aims of this project:  </w:t>
      </w:r>
    </w:p>
    <w:p w:rsidR="00D1605E" w:rsidRPr="00884E64" w:rsidRDefault="00D1605E" w:rsidP="00D1605E">
      <w:pPr>
        <w:pStyle w:val="ListParagraph"/>
        <w:numPr>
          <w:ilvl w:val="0"/>
          <w:numId w:val="31"/>
        </w:numPr>
        <w:spacing w:before="100" w:beforeAutospacing="1" w:after="100" w:afterAutospacing="1" w:line="240" w:lineRule="auto"/>
        <w:jc w:val="both"/>
        <w:rPr>
          <w:rFonts w:ascii="Roboto Light" w:hAnsi="Roboto Light"/>
        </w:rPr>
      </w:pPr>
      <w:r w:rsidRPr="00884E64">
        <w:rPr>
          <w:rFonts w:ascii="Roboto Light" w:hAnsi="Roboto Light"/>
        </w:rPr>
        <w:t>To develop an approach to early leadership for mentors to shape their discussions with NQT</w:t>
      </w:r>
      <w:r w:rsidR="001E7154" w:rsidRPr="00884E64">
        <w:rPr>
          <w:rFonts w:ascii="Roboto Light" w:hAnsi="Roboto Light"/>
        </w:rPr>
        <w:t>s.</w:t>
      </w:r>
    </w:p>
    <w:p w:rsidR="00E45B33" w:rsidRPr="00884E64" w:rsidRDefault="00ED4BB5" w:rsidP="00D1605E">
      <w:pPr>
        <w:pStyle w:val="ListParagraph"/>
        <w:numPr>
          <w:ilvl w:val="0"/>
          <w:numId w:val="31"/>
        </w:numPr>
        <w:spacing w:before="100" w:beforeAutospacing="1" w:after="100" w:afterAutospacing="1" w:line="240" w:lineRule="auto"/>
        <w:jc w:val="both"/>
        <w:rPr>
          <w:rFonts w:ascii="Roboto Light" w:hAnsi="Roboto Light"/>
        </w:rPr>
      </w:pPr>
      <w:r w:rsidRPr="00884E64">
        <w:rPr>
          <w:rFonts w:ascii="Roboto Light" w:hAnsi="Roboto Light"/>
        </w:rPr>
        <w:t>To develop early leadership traits in NQTs to enable them to flourish through high quality mentoring</w:t>
      </w:r>
      <w:r w:rsidR="00783120">
        <w:rPr>
          <w:rFonts w:ascii="Roboto Light" w:hAnsi="Roboto Light"/>
        </w:rPr>
        <w:t>.</w:t>
      </w:r>
    </w:p>
    <w:p w:rsidR="00884E64" w:rsidRDefault="00884E64">
      <w:pPr>
        <w:rPr>
          <w:rFonts w:ascii="Roboto Medium" w:hAnsi="Roboto Medium"/>
          <w:b/>
          <w:caps/>
          <w:color w:val="AE2573"/>
        </w:rPr>
      </w:pPr>
      <w:r>
        <w:rPr>
          <w:rFonts w:ascii="Roboto Medium" w:hAnsi="Roboto Medium"/>
          <w:b/>
          <w:caps/>
          <w:color w:val="AE2573"/>
        </w:rPr>
        <w:br w:type="page"/>
      </w:r>
    </w:p>
    <w:p w:rsidR="00B37E71" w:rsidRPr="00884E64" w:rsidRDefault="00852512" w:rsidP="00D1605E">
      <w:pPr>
        <w:spacing w:before="100" w:beforeAutospacing="1" w:after="100" w:afterAutospacing="1" w:line="240" w:lineRule="auto"/>
        <w:jc w:val="both"/>
        <w:rPr>
          <w:rFonts w:ascii="Roboto Medium" w:hAnsi="Roboto Medium"/>
          <w:b/>
          <w:caps/>
          <w:color w:val="AE2573"/>
          <w:sz w:val="28"/>
          <w:szCs w:val="28"/>
        </w:rPr>
      </w:pPr>
      <w:r w:rsidRPr="00884E64">
        <w:rPr>
          <w:rFonts w:ascii="Roboto Medium" w:hAnsi="Roboto Medium"/>
          <w:b/>
          <w:caps/>
          <w:color w:val="AE2573"/>
          <w:sz w:val="28"/>
          <w:szCs w:val="28"/>
        </w:rPr>
        <w:lastRenderedPageBreak/>
        <w:t>Overview of P</w:t>
      </w:r>
      <w:r w:rsidR="00FB6FD9" w:rsidRPr="00884E64">
        <w:rPr>
          <w:rFonts w:ascii="Roboto Medium" w:hAnsi="Roboto Medium"/>
          <w:b/>
          <w:caps/>
          <w:color w:val="AE2573"/>
          <w:sz w:val="28"/>
          <w:szCs w:val="28"/>
        </w:rPr>
        <w:t>rogram</w:t>
      </w:r>
      <w:r w:rsidR="00EA677E" w:rsidRPr="00884E64">
        <w:rPr>
          <w:rFonts w:ascii="Roboto Medium" w:hAnsi="Roboto Medium"/>
          <w:b/>
          <w:caps/>
          <w:color w:val="AE2573"/>
          <w:sz w:val="28"/>
          <w:szCs w:val="28"/>
        </w:rPr>
        <w:t>me</w:t>
      </w:r>
    </w:p>
    <w:p w:rsidR="00B37E71" w:rsidRPr="00884E64" w:rsidRDefault="00B37E71" w:rsidP="00D1605E">
      <w:pPr>
        <w:spacing w:before="100" w:beforeAutospacing="1" w:after="100" w:afterAutospacing="1" w:line="240" w:lineRule="auto"/>
        <w:jc w:val="both"/>
        <w:rPr>
          <w:rFonts w:ascii="Roboto Light" w:hAnsi="Roboto Light"/>
        </w:rPr>
      </w:pPr>
      <w:r w:rsidRPr="00884E64">
        <w:rPr>
          <w:rFonts w:ascii="Roboto Light" w:hAnsi="Roboto Light"/>
        </w:rPr>
        <w:t>The participants were divided into two groups – a control group and a test group.  Both groups received an initial questionnaire with the same questions.  These questions were aimed at teasing out the NQTs</w:t>
      </w:r>
      <w:r w:rsidR="00D1605E" w:rsidRPr="00884E64">
        <w:rPr>
          <w:rFonts w:ascii="Roboto Light" w:hAnsi="Roboto Light"/>
        </w:rPr>
        <w:t>’</w:t>
      </w:r>
      <w:r w:rsidRPr="00884E64">
        <w:rPr>
          <w:rFonts w:ascii="Roboto Light" w:hAnsi="Roboto Light"/>
        </w:rPr>
        <w:t xml:space="preserve"> thoughts around seeing themselves as leaders, their understanding of leadership and thoughts around their anxieties in order to assess their emotional resilience.</w:t>
      </w:r>
    </w:p>
    <w:p w:rsidR="00884E64" w:rsidRPr="00884E64" w:rsidRDefault="005E411D" w:rsidP="00D1605E">
      <w:pPr>
        <w:spacing w:before="100" w:beforeAutospacing="1" w:after="100" w:afterAutospacing="1" w:line="240" w:lineRule="auto"/>
        <w:jc w:val="both"/>
        <w:rPr>
          <w:rFonts w:ascii="Roboto Light" w:hAnsi="Roboto Light"/>
        </w:rPr>
      </w:pPr>
      <w:r w:rsidRPr="00884E64">
        <w:rPr>
          <w:rFonts w:ascii="Roboto Light" w:hAnsi="Roboto Light"/>
        </w:rPr>
        <w:t>The test group we</w:t>
      </w:r>
      <w:r w:rsidR="00F34E3F" w:rsidRPr="00884E64">
        <w:rPr>
          <w:rFonts w:ascii="Roboto Light" w:hAnsi="Roboto Light"/>
        </w:rPr>
        <w:t xml:space="preserve">re then part of a focus group which enabled the facilitator to </w:t>
      </w:r>
      <w:r w:rsidRPr="00884E64">
        <w:rPr>
          <w:rFonts w:ascii="Roboto Light" w:hAnsi="Roboto Light"/>
        </w:rPr>
        <w:t xml:space="preserve">delve more </w:t>
      </w:r>
      <w:r w:rsidR="00F34E3F" w:rsidRPr="00884E64">
        <w:rPr>
          <w:rFonts w:ascii="Roboto Light" w:hAnsi="Roboto Light"/>
        </w:rPr>
        <w:t>deeply into this groups’ understanding of leadership and how they saw themselves.</w:t>
      </w:r>
      <w:r w:rsidR="004B1C16" w:rsidRPr="00884E64">
        <w:rPr>
          <w:rFonts w:ascii="Roboto Light" w:hAnsi="Roboto Light"/>
        </w:rPr>
        <w:t xml:space="preserve"> Data was collected through a semi-structured group interview process moderated by a group leader. This method was selected as it enabled the researchers to  explore a attitudes and decision-making that did not lend itself to other data collection methods</w:t>
      </w:r>
      <w:r w:rsidR="00D1605E" w:rsidRPr="00884E64">
        <w:rPr>
          <w:rFonts w:ascii="Roboto Light" w:hAnsi="Roboto Light"/>
        </w:rPr>
        <w:t>,</w:t>
      </w:r>
      <w:r w:rsidR="004B1C16" w:rsidRPr="00884E64">
        <w:rPr>
          <w:rFonts w:ascii="Roboto Light" w:hAnsi="Roboto Light"/>
        </w:rPr>
        <w:t xml:space="preserve"> for  example observation, one-to-one interviewing, or questionnaire surveys, it was used to a</w:t>
      </w:r>
      <w:r w:rsidR="006668FD" w:rsidRPr="00884E64">
        <w:rPr>
          <w:rFonts w:ascii="Roboto Light" w:hAnsi="Roboto Light"/>
        </w:rPr>
        <w:t>s</w:t>
      </w:r>
      <w:r w:rsidR="004B1C16" w:rsidRPr="00884E64">
        <w:rPr>
          <w:rFonts w:ascii="Roboto Light" w:hAnsi="Roboto Light"/>
        </w:rPr>
        <w:t xml:space="preserve">certain perspectives and experiences from people on early leadership. </w:t>
      </w:r>
    </w:p>
    <w:p w:rsidR="005E411D" w:rsidRPr="00884E64" w:rsidRDefault="004B1C16" w:rsidP="00D1605E">
      <w:pPr>
        <w:spacing w:before="100" w:beforeAutospacing="1" w:after="100" w:afterAutospacing="1" w:line="240" w:lineRule="auto"/>
        <w:jc w:val="both"/>
        <w:rPr>
          <w:rFonts w:ascii="Roboto Light" w:hAnsi="Roboto Light"/>
        </w:rPr>
      </w:pPr>
      <w:r w:rsidRPr="00884E64">
        <w:rPr>
          <w:rFonts w:ascii="Roboto Light" w:hAnsi="Roboto Light"/>
        </w:rPr>
        <w:t>The focus group provided access to comparisons that focus group participants ma</w:t>
      </w:r>
      <w:r w:rsidR="00D3641B" w:rsidRPr="00884E64">
        <w:rPr>
          <w:rFonts w:ascii="Roboto Light" w:hAnsi="Roboto Light"/>
        </w:rPr>
        <w:t>de</w:t>
      </w:r>
      <w:r w:rsidRPr="00884E64">
        <w:rPr>
          <w:rFonts w:ascii="Roboto Light" w:hAnsi="Roboto Light"/>
        </w:rPr>
        <w:t xml:space="preserve"> between their experiences, beliefs and aspirations as such it provided access to consensus/diversity of experiences of early leadership.  </w:t>
      </w:r>
    </w:p>
    <w:p w:rsidR="00F34E3F" w:rsidRPr="00884E64" w:rsidRDefault="00F34E3F" w:rsidP="00D1605E">
      <w:pPr>
        <w:spacing w:before="100" w:beforeAutospacing="1" w:after="100" w:afterAutospacing="1" w:line="240" w:lineRule="auto"/>
        <w:jc w:val="both"/>
        <w:rPr>
          <w:rFonts w:ascii="Roboto Light" w:hAnsi="Roboto Light"/>
        </w:rPr>
      </w:pPr>
      <w:r w:rsidRPr="00884E64">
        <w:rPr>
          <w:rFonts w:ascii="Roboto Light" w:hAnsi="Roboto Light"/>
        </w:rPr>
        <w:t xml:space="preserve">This was followed by a face to face session with Pat McGovern who </w:t>
      </w:r>
      <w:r w:rsidR="00247830" w:rsidRPr="00884E64">
        <w:rPr>
          <w:rFonts w:ascii="Roboto Light" w:hAnsi="Roboto Light"/>
        </w:rPr>
        <w:t>introduced the NQT</w:t>
      </w:r>
      <w:r w:rsidR="00D1605E" w:rsidRPr="00884E64">
        <w:rPr>
          <w:rFonts w:ascii="Roboto Light" w:hAnsi="Roboto Light"/>
        </w:rPr>
        <w:t>s</w:t>
      </w:r>
      <w:r w:rsidR="00247830" w:rsidRPr="00884E64">
        <w:rPr>
          <w:rFonts w:ascii="Roboto Light" w:hAnsi="Roboto Light"/>
        </w:rPr>
        <w:t xml:space="preserve"> to early concepts around leadership, and the qualities of leadership such as self awareness and efficacy. The mentors also participated which allowed both NQT</w:t>
      </w:r>
      <w:r w:rsidR="00D1605E" w:rsidRPr="00884E64">
        <w:rPr>
          <w:rFonts w:ascii="Roboto Light" w:hAnsi="Roboto Light"/>
        </w:rPr>
        <w:t>s</w:t>
      </w:r>
      <w:r w:rsidR="00247830" w:rsidRPr="00884E64">
        <w:rPr>
          <w:rFonts w:ascii="Roboto Light" w:hAnsi="Roboto Light"/>
        </w:rPr>
        <w:t xml:space="preserve"> and mentor</w:t>
      </w:r>
      <w:r w:rsidR="0016386F" w:rsidRPr="00884E64">
        <w:rPr>
          <w:rFonts w:ascii="Roboto Light" w:hAnsi="Roboto Light"/>
        </w:rPr>
        <w:t>s</w:t>
      </w:r>
      <w:r w:rsidR="00247830" w:rsidRPr="00884E64">
        <w:rPr>
          <w:rFonts w:ascii="Roboto Light" w:hAnsi="Roboto Light"/>
        </w:rPr>
        <w:t xml:space="preserve"> to share an understanding of this initial approach.</w:t>
      </w:r>
      <w:r w:rsidR="001A336F" w:rsidRPr="00884E64">
        <w:rPr>
          <w:rFonts w:ascii="Roboto Light" w:hAnsi="Roboto Light"/>
        </w:rPr>
        <w:t xml:space="preserve"> Together they explored ideas about what they admired about what makes an effective leader and how all </w:t>
      </w:r>
      <w:r w:rsidR="0098118C" w:rsidRPr="00884E64">
        <w:rPr>
          <w:rFonts w:ascii="Roboto Light" w:hAnsi="Roboto Light"/>
        </w:rPr>
        <w:t>teachers</w:t>
      </w:r>
      <w:r w:rsidR="001A336F" w:rsidRPr="00884E64">
        <w:rPr>
          <w:rFonts w:ascii="Roboto Light" w:hAnsi="Roboto Light"/>
        </w:rPr>
        <w:t xml:space="preserve"> are leaders.  </w:t>
      </w:r>
      <w:r w:rsidR="0098118C" w:rsidRPr="00884E64">
        <w:rPr>
          <w:rFonts w:ascii="Roboto Light" w:hAnsi="Roboto Light"/>
        </w:rPr>
        <w:t>Anecdotally</w:t>
      </w:r>
      <w:r w:rsidR="0016386F" w:rsidRPr="00884E64">
        <w:rPr>
          <w:rFonts w:ascii="Roboto Light" w:hAnsi="Roboto Light"/>
        </w:rPr>
        <w:t xml:space="preserve">, it was interesting to hear the NQTs discuss their fears around being ‘told </w:t>
      </w:r>
      <w:r w:rsidR="00884E64" w:rsidRPr="00884E64">
        <w:rPr>
          <w:rFonts w:ascii="Roboto Light" w:hAnsi="Roboto Light"/>
        </w:rPr>
        <w:t>off’ and</w:t>
      </w:r>
      <w:r w:rsidR="00B11517" w:rsidRPr="00884E64">
        <w:rPr>
          <w:rFonts w:ascii="Roboto Light" w:hAnsi="Roboto Light"/>
        </w:rPr>
        <w:t xml:space="preserve"> they were encouraged to see that they themselves were in control of many decisions </w:t>
      </w:r>
      <w:r w:rsidR="0098118C" w:rsidRPr="00884E64">
        <w:rPr>
          <w:rFonts w:ascii="Roboto Light" w:hAnsi="Roboto Light"/>
        </w:rPr>
        <w:t>e.g.</w:t>
      </w:r>
      <w:r w:rsidR="00B11517" w:rsidRPr="00884E64">
        <w:rPr>
          <w:rFonts w:ascii="Roboto Light" w:hAnsi="Roboto Light"/>
        </w:rPr>
        <w:t xml:space="preserve"> around working late and having a workload balance. </w:t>
      </w:r>
      <w:r w:rsidR="001A336F" w:rsidRPr="00884E64">
        <w:rPr>
          <w:rFonts w:ascii="Roboto Light" w:hAnsi="Roboto Light"/>
        </w:rPr>
        <w:t xml:space="preserve">We then asked the mentors to include an element of the leadership aspect within their mentoring sessions which were held fortnightly. </w:t>
      </w:r>
      <w:r w:rsidR="0016386F" w:rsidRPr="00884E64">
        <w:rPr>
          <w:rFonts w:ascii="Roboto Light" w:hAnsi="Roboto Light"/>
        </w:rPr>
        <w:t>Mentors were encouraged to talk to their NQT</w:t>
      </w:r>
      <w:r w:rsidR="00D1605E" w:rsidRPr="00884E64">
        <w:rPr>
          <w:rFonts w:ascii="Roboto Light" w:hAnsi="Roboto Light"/>
        </w:rPr>
        <w:t>s</w:t>
      </w:r>
      <w:r w:rsidR="0016386F" w:rsidRPr="00884E64">
        <w:rPr>
          <w:rFonts w:ascii="Roboto Light" w:hAnsi="Roboto Light"/>
        </w:rPr>
        <w:t xml:space="preserve"> about </w:t>
      </w:r>
      <w:r w:rsidR="00D1605E" w:rsidRPr="00884E64">
        <w:rPr>
          <w:rFonts w:ascii="Roboto Light" w:hAnsi="Roboto Light"/>
        </w:rPr>
        <w:t>self-management</w:t>
      </w:r>
      <w:r w:rsidR="0016386F" w:rsidRPr="00884E64">
        <w:rPr>
          <w:rFonts w:ascii="Roboto Light" w:hAnsi="Roboto Light"/>
        </w:rPr>
        <w:t xml:space="preserve"> and future career roles when they felt that this was appropriate. </w:t>
      </w:r>
    </w:p>
    <w:p w:rsidR="004E7675" w:rsidRPr="00884E64" w:rsidRDefault="00884E64" w:rsidP="00D1605E">
      <w:pPr>
        <w:spacing w:before="100" w:beforeAutospacing="1" w:after="100" w:afterAutospacing="1" w:line="240" w:lineRule="auto"/>
        <w:jc w:val="both"/>
        <w:rPr>
          <w:rFonts w:ascii="Roboto Light" w:hAnsi="Roboto Light"/>
        </w:rPr>
      </w:pPr>
      <w:r w:rsidRPr="00D1605E">
        <w:rPr>
          <w:rFonts w:ascii="Roboto Light" w:hAnsi="Roboto Light"/>
          <w:noProof/>
          <w:sz w:val="21"/>
          <w:szCs w:val="21"/>
          <w:lang w:val="en-GB" w:eastAsia="en-GB"/>
        </w:rPr>
        <w:drawing>
          <wp:anchor distT="0" distB="0" distL="114300" distR="114300" simplePos="0" relativeHeight="251658240" behindDoc="0" locked="0" layoutInCell="1" allowOverlap="1" wp14:anchorId="40FBBAFC" wp14:editId="5C2C8396">
            <wp:simplePos x="0" y="0"/>
            <wp:positionH relativeFrom="column">
              <wp:posOffset>2970530</wp:posOffset>
            </wp:positionH>
            <wp:positionV relativeFrom="paragraph">
              <wp:posOffset>11447</wp:posOffset>
            </wp:positionV>
            <wp:extent cx="4018280" cy="2067560"/>
            <wp:effectExtent l="133350" t="76200" r="77470" b="1422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018280" cy="2067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54522" w:rsidRPr="00884E64">
        <w:rPr>
          <w:rFonts w:ascii="Roboto Light" w:hAnsi="Roboto Light"/>
        </w:rPr>
        <w:t>Finally, we completed the project by inviting the test group of NQT</w:t>
      </w:r>
      <w:r w:rsidR="00BD0844" w:rsidRPr="00884E64">
        <w:rPr>
          <w:rFonts w:ascii="Roboto Light" w:hAnsi="Roboto Light"/>
        </w:rPr>
        <w:t>s</w:t>
      </w:r>
      <w:r w:rsidR="00054522" w:rsidRPr="00884E64">
        <w:rPr>
          <w:rFonts w:ascii="Roboto Light" w:hAnsi="Roboto Light"/>
        </w:rPr>
        <w:t xml:space="preserve"> to a focus group in order to compare their reflections from the beginning of the year. We also sent a questionnaire to the mentors to capture what their thoughts were around the progress of their NQTs in terms of their understanding of leadership and of themselves as leaders.</w:t>
      </w:r>
      <w:r w:rsidR="003B6559" w:rsidRPr="00884E64">
        <w:rPr>
          <w:rFonts w:ascii="Roboto Light" w:hAnsi="Roboto Light"/>
        </w:rPr>
        <w:t xml:space="preserve"> It was interesting to see that many of the mentors were able to also to describe where their NQT thought they were in developing their leadership traits.</w:t>
      </w:r>
    </w:p>
    <w:p w:rsidR="004E7675" w:rsidRPr="00D1605E" w:rsidRDefault="004E7675" w:rsidP="00D1605E">
      <w:pPr>
        <w:spacing w:before="100" w:beforeAutospacing="1" w:after="100" w:afterAutospacing="1" w:line="240" w:lineRule="auto"/>
        <w:jc w:val="center"/>
        <w:rPr>
          <w:rFonts w:ascii="Roboto Light" w:hAnsi="Roboto Light"/>
          <w:sz w:val="21"/>
          <w:szCs w:val="21"/>
        </w:rPr>
      </w:pPr>
    </w:p>
    <w:p w:rsidR="00884E64" w:rsidRDefault="00884E64">
      <w:pPr>
        <w:rPr>
          <w:rFonts w:ascii="Roboto Medium" w:hAnsi="Roboto Medium"/>
          <w:b/>
          <w:caps/>
          <w:color w:val="AE2573"/>
          <w:sz w:val="21"/>
          <w:szCs w:val="21"/>
        </w:rPr>
      </w:pPr>
      <w:r>
        <w:rPr>
          <w:rFonts w:ascii="Roboto Medium" w:hAnsi="Roboto Medium"/>
          <w:b/>
          <w:caps/>
          <w:color w:val="AE2573"/>
          <w:sz w:val="21"/>
          <w:szCs w:val="21"/>
        </w:rPr>
        <w:br w:type="page"/>
      </w:r>
    </w:p>
    <w:p w:rsidR="002F2C50" w:rsidRPr="00884E64" w:rsidRDefault="00155E2F" w:rsidP="00D1605E">
      <w:pPr>
        <w:spacing w:before="100" w:beforeAutospacing="1" w:after="100" w:afterAutospacing="1" w:line="240" w:lineRule="auto"/>
        <w:jc w:val="both"/>
        <w:rPr>
          <w:rFonts w:ascii="Roboto Medium" w:hAnsi="Roboto Medium"/>
          <w:b/>
          <w:caps/>
          <w:color w:val="AE2573"/>
          <w:sz w:val="28"/>
          <w:szCs w:val="28"/>
        </w:rPr>
      </w:pPr>
      <w:r w:rsidRPr="00884E64">
        <w:rPr>
          <w:rFonts w:ascii="Roboto Medium" w:hAnsi="Roboto Medium"/>
          <w:b/>
          <w:caps/>
          <w:color w:val="AE2573"/>
          <w:sz w:val="28"/>
          <w:szCs w:val="28"/>
        </w:rPr>
        <w:lastRenderedPageBreak/>
        <w:t>Ev</w:t>
      </w:r>
      <w:r w:rsidR="008E53BE" w:rsidRPr="00884E64">
        <w:rPr>
          <w:rFonts w:ascii="Roboto Medium" w:hAnsi="Roboto Medium"/>
          <w:b/>
          <w:caps/>
          <w:color w:val="AE2573"/>
          <w:sz w:val="28"/>
          <w:szCs w:val="28"/>
        </w:rPr>
        <w:t>aluation of the P</w:t>
      </w:r>
      <w:r w:rsidRPr="00884E64">
        <w:rPr>
          <w:rFonts w:ascii="Roboto Medium" w:hAnsi="Roboto Medium"/>
          <w:b/>
          <w:caps/>
          <w:color w:val="AE2573"/>
          <w:sz w:val="28"/>
          <w:szCs w:val="28"/>
        </w:rPr>
        <w:t xml:space="preserve">roject against </w:t>
      </w:r>
      <w:r w:rsidR="008E53BE" w:rsidRPr="00884E64">
        <w:rPr>
          <w:rFonts w:ascii="Roboto Medium" w:hAnsi="Roboto Medium"/>
          <w:b/>
          <w:caps/>
          <w:color w:val="AE2573"/>
          <w:sz w:val="28"/>
          <w:szCs w:val="28"/>
        </w:rPr>
        <w:t>the O</w:t>
      </w:r>
      <w:r w:rsidRPr="00884E64">
        <w:rPr>
          <w:rFonts w:ascii="Roboto Medium" w:hAnsi="Roboto Medium"/>
          <w:b/>
          <w:caps/>
          <w:color w:val="AE2573"/>
          <w:sz w:val="28"/>
          <w:szCs w:val="28"/>
        </w:rPr>
        <w:t>bjectives</w:t>
      </w:r>
    </w:p>
    <w:p w:rsidR="002501E5" w:rsidRPr="00884E64" w:rsidRDefault="00EC0FAF" w:rsidP="00D1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rPr>
      </w:pPr>
      <w:r w:rsidRPr="00884E64">
        <w:rPr>
          <w:rFonts w:ascii="Roboto Light" w:hAnsi="Roboto Light"/>
        </w:rPr>
        <w:t>The qualitative categories of themes, discourse and data that emerged from the research are described below.</w:t>
      </w:r>
    </w:p>
    <w:p w:rsidR="00957B9D" w:rsidRPr="00884E64" w:rsidRDefault="00957B9D" w:rsidP="00D1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b/>
          <w:color w:val="AE2573"/>
        </w:rPr>
      </w:pPr>
      <w:r w:rsidRPr="00884E64">
        <w:rPr>
          <w:rFonts w:ascii="Roboto Light" w:hAnsi="Roboto Light"/>
          <w:b/>
          <w:color w:val="AE2573"/>
        </w:rPr>
        <w:t xml:space="preserve">Objective 1: </w:t>
      </w:r>
      <w:r w:rsidR="000B4B21" w:rsidRPr="00884E64">
        <w:rPr>
          <w:rFonts w:ascii="Roboto Light" w:hAnsi="Roboto Light"/>
          <w:b/>
          <w:color w:val="AE2573"/>
        </w:rPr>
        <w:t>To develop early leadership traits in NQTs to enable them to flourish through high quality mentoring</w:t>
      </w:r>
    </w:p>
    <w:p w:rsidR="00E30E7F" w:rsidRPr="00884E64" w:rsidRDefault="00884E64" w:rsidP="00D1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b/>
        </w:rPr>
      </w:pPr>
      <w:r w:rsidRPr="00884E64">
        <w:rPr>
          <w:rFonts w:ascii="Roboto Light" w:hAnsi="Roboto Light"/>
          <w:b/>
        </w:rPr>
        <w:t>Articulating Concepts</w:t>
      </w:r>
      <w:r w:rsidR="00E30E7F" w:rsidRPr="00884E64">
        <w:rPr>
          <w:rFonts w:ascii="Roboto Light" w:hAnsi="Roboto Light"/>
          <w:b/>
        </w:rPr>
        <w:t xml:space="preserve"> </w:t>
      </w:r>
      <w:r w:rsidRPr="00884E64">
        <w:rPr>
          <w:rFonts w:ascii="Roboto Light" w:hAnsi="Roboto Light"/>
          <w:b/>
        </w:rPr>
        <w:t>of Positive</w:t>
      </w:r>
      <w:r w:rsidR="00E30E7F" w:rsidRPr="00884E64">
        <w:rPr>
          <w:rFonts w:ascii="Roboto Light" w:hAnsi="Roboto Light"/>
          <w:b/>
        </w:rPr>
        <w:t xml:space="preserve"> Leadership Traits</w:t>
      </w:r>
    </w:p>
    <w:p w:rsidR="0016386F" w:rsidRPr="00884E64" w:rsidRDefault="00E37770" w:rsidP="00D1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rPr>
      </w:pPr>
      <w:r w:rsidRPr="00884E64">
        <w:rPr>
          <w:rFonts w:ascii="Roboto Light" w:hAnsi="Roboto Light"/>
        </w:rPr>
        <w:t xml:space="preserve">As a result of analyses of the </w:t>
      </w:r>
      <w:r w:rsidR="006D3D98" w:rsidRPr="00884E64">
        <w:rPr>
          <w:rFonts w:ascii="Roboto Light" w:hAnsi="Roboto Light"/>
        </w:rPr>
        <w:t xml:space="preserve">final </w:t>
      </w:r>
      <w:r w:rsidRPr="00884E64">
        <w:rPr>
          <w:rFonts w:ascii="Roboto Light" w:hAnsi="Roboto Light"/>
        </w:rPr>
        <w:t xml:space="preserve">focus group and in conjunction with </w:t>
      </w:r>
      <w:r w:rsidR="0098118C" w:rsidRPr="00884E64">
        <w:rPr>
          <w:rFonts w:ascii="Roboto Light" w:hAnsi="Roboto Light"/>
        </w:rPr>
        <w:t>anecdotal</w:t>
      </w:r>
      <w:r w:rsidRPr="00884E64">
        <w:rPr>
          <w:rFonts w:ascii="Roboto Light" w:hAnsi="Roboto Light"/>
        </w:rPr>
        <w:t xml:space="preserve"> evidence we can say that the test group of NQTs were able to more frequently than at the beginning of the research period to recognise leadership qualities that they found admirable and </w:t>
      </w:r>
      <w:r w:rsidR="0016386F" w:rsidRPr="00884E64">
        <w:rPr>
          <w:rFonts w:ascii="Roboto Light" w:hAnsi="Roboto Light"/>
        </w:rPr>
        <w:t xml:space="preserve">those that were </w:t>
      </w:r>
      <w:r w:rsidRPr="00884E64">
        <w:rPr>
          <w:rFonts w:ascii="Roboto Light" w:hAnsi="Roboto Light"/>
        </w:rPr>
        <w:t>less so.</w:t>
      </w:r>
      <w:r w:rsidR="00657BA7" w:rsidRPr="00884E64">
        <w:rPr>
          <w:rFonts w:ascii="Roboto Light" w:hAnsi="Roboto Light"/>
        </w:rPr>
        <w:t xml:space="preserve"> Many </w:t>
      </w:r>
      <w:r w:rsidRPr="00884E64">
        <w:rPr>
          <w:rFonts w:ascii="Roboto Light" w:hAnsi="Roboto Light"/>
        </w:rPr>
        <w:t>NQT</w:t>
      </w:r>
      <w:r w:rsidR="00657BA7" w:rsidRPr="00884E64">
        <w:rPr>
          <w:rFonts w:ascii="Roboto Light" w:hAnsi="Roboto Light"/>
        </w:rPr>
        <w:t>s were</w:t>
      </w:r>
      <w:r w:rsidRPr="00884E64">
        <w:rPr>
          <w:rFonts w:ascii="Roboto Light" w:hAnsi="Roboto Light"/>
        </w:rPr>
        <w:t xml:space="preserve"> able to </w:t>
      </w:r>
      <w:r w:rsidR="00884E64" w:rsidRPr="00884E64">
        <w:rPr>
          <w:rFonts w:ascii="Roboto Light" w:hAnsi="Roboto Light"/>
        </w:rPr>
        <w:t>describe and</w:t>
      </w:r>
      <w:r w:rsidR="00657BA7" w:rsidRPr="00884E64">
        <w:rPr>
          <w:rFonts w:ascii="Roboto Light" w:hAnsi="Roboto Light"/>
        </w:rPr>
        <w:t xml:space="preserve"> recognise </w:t>
      </w:r>
      <w:r w:rsidRPr="00884E64">
        <w:rPr>
          <w:rFonts w:ascii="Roboto Light" w:hAnsi="Roboto Light"/>
        </w:rPr>
        <w:t>l</w:t>
      </w:r>
      <w:r w:rsidR="00657BA7" w:rsidRPr="00884E64">
        <w:rPr>
          <w:rFonts w:ascii="Roboto Light" w:hAnsi="Roboto Light"/>
        </w:rPr>
        <w:t xml:space="preserve">eadership qualities in their leaders which they considered important or even vital. </w:t>
      </w:r>
      <w:r w:rsidR="0062685F" w:rsidRPr="00884E64">
        <w:rPr>
          <w:rFonts w:ascii="Roboto Light" w:hAnsi="Roboto Light"/>
        </w:rPr>
        <w:t>They us</w:t>
      </w:r>
      <w:r w:rsidR="0016386F" w:rsidRPr="00884E64">
        <w:rPr>
          <w:rFonts w:ascii="Roboto Light" w:hAnsi="Roboto Light"/>
        </w:rPr>
        <w:t xml:space="preserve">ed words like resilient, positive and inspirational. Some NQTs used words and </w:t>
      </w:r>
      <w:r w:rsidR="00884E64" w:rsidRPr="00884E64">
        <w:rPr>
          <w:rFonts w:ascii="Roboto Light" w:hAnsi="Roboto Light"/>
        </w:rPr>
        <w:t>phrases around</w:t>
      </w:r>
      <w:r w:rsidR="0016386F" w:rsidRPr="00884E64">
        <w:rPr>
          <w:rFonts w:ascii="Roboto Light" w:hAnsi="Roboto Light"/>
        </w:rPr>
        <w:t xml:space="preserve"> leadership and leadership traits which directly came from Pat McGovern</w:t>
      </w:r>
      <w:r w:rsidR="00340272" w:rsidRPr="00884E64">
        <w:rPr>
          <w:rFonts w:ascii="Roboto Light" w:hAnsi="Roboto Light"/>
        </w:rPr>
        <w:t>’</w:t>
      </w:r>
      <w:r w:rsidR="0016386F" w:rsidRPr="00884E64">
        <w:rPr>
          <w:rFonts w:ascii="Roboto Light" w:hAnsi="Roboto Light"/>
        </w:rPr>
        <w:t xml:space="preserve">s presentation and in put. </w:t>
      </w:r>
      <w:r w:rsidR="0062685F" w:rsidRPr="00884E64">
        <w:rPr>
          <w:rFonts w:ascii="Roboto Light" w:hAnsi="Roboto Light"/>
        </w:rPr>
        <w:t xml:space="preserve"> </w:t>
      </w:r>
    </w:p>
    <w:p w:rsidR="00E30E7F" w:rsidRPr="00884E64" w:rsidRDefault="0067517A" w:rsidP="00D1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b/>
        </w:rPr>
      </w:pPr>
      <w:r w:rsidRPr="00884E64">
        <w:rPr>
          <w:rFonts w:ascii="Roboto Light" w:hAnsi="Roboto Light"/>
          <w:b/>
        </w:rPr>
        <w:t>Describing and Seeing Themselves as Leaders</w:t>
      </w:r>
    </w:p>
    <w:p w:rsidR="00E37770" w:rsidRPr="00884E64" w:rsidRDefault="0062685F" w:rsidP="00D1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rPr>
      </w:pPr>
      <w:r w:rsidRPr="00884E64">
        <w:rPr>
          <w:rFonts w:ascii="Roboto Light" w:hAnsi="Roboto Light"/>
        </w:rPr>
        <w:t>In the final focus group, o</w:t>
      </w:r>
      <w:r w:rsidR="00657BA7" w:rsidRPr="00884E64">
        <w:rPr>
          <w:rFonts w:ascii="Roboto Light" w:hAnsi="Roboto Light"/>
        </w:rPr>
        <w:t xml:space="preserve">ne NQT in particular described an assistant head </w:t>
      </w:r>
      <w:r w:rsidR="00E37770" w:rsidRPr="00884E64">
        <w:rPr>
          <w:rFonts w:ascii="Roboto Light" w:hAnsi="Roboto Light"/>
        </w:rPr>
        <w:t>wit</w:t>
      </w:r>
      <w:r w:rsidR="00340272" w:rsidRPr="00884E64">
        <w:rPr>
          <w:rFonts w:ascii="Roboto Light" w:hAnsi="Roboto Light"/>
        </w:rPr>
        <w:t xml:space="preserve">hin her school that exhibited </w:t>
      </w:r>
      <w:r w:rsidR="00E37770" w:rsidRPr="00884E64">
        <w:rPr>
          <w:rFonts w:ascii="Roboto Light" w:hAnsi="Roboto Light"/>
        </w:rPr>
        <w:t>leadership attributes such as being a role mode</w:t>
      </w:r>
      <w:r w:rsidR="00657BA7" w:rsidRPr="00884E64">
        <w:rPr>
          <w:rFonts w:ascii="Roboto Light" w:hAnsi="Roboto Light"/>
        </w:rPr>
        <w:t xml:space="preserve">l, approachable and knowledgeable about teaching and learning </w:t>
      </w:r>
      <w:r w:rsidR="00E37770" w:rsidRPr="00884E64">
        <w:rPr>
          <w:rFonts w:ascii="Roboto Light" w:hAnsi="Roboto Light"/>
        </w:rPr>
        <w:t>wi</w:t>
      </w:r>
      <w:r w:rsidR="00657BA7" w:rsidRPr="00884E64">
        <w:rPr>
          <w:rFonts w:ascii="Roboto Light" w:hAnsi="Roboto Light"/>
        </w:rPr>
        <w:t>th mana</w:t>
      </w:r>
      <w:r w:rsidR="00E37770" w:rsidRPr="00884E64">
        <w:rPr>
          <w:rFonts w:ascii="Roboto Light" w:hAnsi="Roboto Light"/>
        </w:rPr>
        <w:t xml:space="preserve">gerial attributes such as having authority and being highly organised. One NQT </w:t>
      </w:r>
      <w:r w:rsidR="00657BA7" w:rsidRPr="00884E64">
        <w:rPr>
          <w:rFonts w:ascii="Roboto Light" w:hAnsi="Roboto Light"/>
        </w:rPr>
        <w:t>reflected that she</w:t>
      </w:r>
      <w:r w:rsidR="00340272" w:rsidRPr="00884E64">
        <w:rPr>
          <w:rFonts w:ascii="Roboto Light" w:hAnsi="Roboto Light"/>
        </w:rPr>
        <w:t xml:space="preserve"> wished to be like this leader and could see career progression into leadership for herself.</w:t>
      </w:r>
      <w:r w:rsidR="009E4020" w:rsidRPr="00884E64">
        <w:rPr>
          <w:rFonts w:ascii="Roboto Light" w:hAnsi="Roboto Light"/>
        </w:rPr>
        <w:t xml:space="preserve">  </w:t>
      </w:r>
    </w:p>
    <w:p w:rsidR="00340272" w:rsidRPr="00884E64" w:rsidRDefault="00E30E7F" w:rsidP="00D1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b/>
        </w:rPr>
      </w:pPr>
      <w:r w:rsidRPr="00884E64">
        <w:rPr>
          <w:rFonts w:ascii="Roboto Light" w:hAnsi="Roboto Light"/>
          <w:b/>
        </w:rPr>
        <w:t xml:space="preserve">Retention </w:t>
      </w:r>
    </w:p>
    <w:p w:rsidR="00884E64" w:rsidRPr="00884E64" w:rsidRDefault="00340272" w:rsidP="00884E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rPr>
      </w:pPr>
      <w:r w:rsidRPr="00884E64">
        <w:rPr>
          <w:rFonts w:ascii="Roboto Light" w:hAnsi="Roboto Light"/>
        </w:rPr>
        <w:t>Out of</w:t>
      </w:r>
      <w:r w:rsidR="00A93146" w:rsidRPr="00884E64">
        <w:rPr>
          <w:rFonts w:ascii="Roboto Light" w:hAnsi="Roboto Light"/>
        </w:rPr>
        <w:t xml:space="preserve"> the test group, the participants</w:t>
      </w:r>
      <w:r w:rsidRPr="00884E64">
        <w:rPr>
          <w:rFonts w:ascii="Roboto Light" w:hAnsi="Roboto Light"/>
        </w:rPr>
        <w:t xml:space="preserve"> all expressed a high probability of staying within education, although two were choosing to take a gap year before continuing with their careers in education. </w:t>
      </w:r>
      <w:r w:rsidR="004E7675" w:rsidRPr="00884E64">
        <w:rPr>
          <w:rFonts w:ascii="Roboto Light" w:hAnsi="Roboto Light"/>
        </w:rPr>
        <w:t xml:space="preserve">This compares with the control group where 2 out of 10 participants actually did not complete their NQT year. </w:t>
      </w:r>
      <w:r w:rsidRPr="00884E64">
        <w:rPr>
          <w:rFonts w:ascii="Roboto Light" w:hAnsi="Roboto Light"/>
        </w:rPr>
        <w:t xml:space="preserve"> Fascinatingly, one of the reasons given for </w:t>
      </w:r>
      <w:r w:rsidR="00C75F83" w:rsidRPr="00884E64">
        <w:rPr>
          <w:rFonts w:ascii="Roboto Light" w:hAnsi="Roboto Light"/>
        </w:rPr>
        <w:t>remaining was that many had seen that teachers can now diversify within education and were not solely confined to a traditional model of classroom practitioner with eventual progression to head.  They recognised the contribution that specialisms such as SLEs and SEND leads can make to the outcomes of pupils.</w:t>
      </w:r>
    </w:p>
    <w:p w:rsidR="00884E64" w:rsidRDefault="00884E64">
      <w:pPr>
        <w:rPr>
          <w:rFonts w:ascii="Roboto Light" w:hAnsi="Roboto Light"/>
          <w:b/>
          <w:color w:val="AE2573"/>
        </w:rPr>
      </w:pPr>
      <w:r>
        <w:rPr>
          <w:rFonts w:ascii="Roboto Light" w:hAnsi="Roboto Light"/>
          <w:b/>
          <w:color w:val="AE2573"/>
        </w:rPr>
        <w:br w:type="page"/>
      </w:r>
    </w:p>
    <w:p w:rsidR="0098118C" w:rsidRPr="00884E64" w:rsidRDefault="00957B9D" w:rsidP="00884E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rPr>
      </w:pPr>
      <w:r w:rsidRPr="00884E64">
        <w:rPr>
          <w:rFonts w:ascii="Roboto Light" w:hAnsi="Roboto Light"/>
          <w:b/>
          <w:color w:val="AE2573"/>
        </w:rPr>
        <w:lastRenderedPageBreak/>
        <w:t xml:space="preserve">Objective 2: </w:t>
      </w:r>
      <w:r w:rsidR="0098118C" w:rsidRPr="00884E64">
        <w:rPr>
          <w:rFonts w:ascii="Roboto Light" w:hAnsi="Roboto Light"/>
          <w:b/>
          <w:color w:val="AE2573"/>
        </w:rPr>
        <w:t>To develop an approach to early leadership for mentors to s</w:t>
      </w:r>
      <w:r w:rsidR="00BD0844" w:rsidRPr="00884E64">
        <w:rPr>
          <w:rFonts w:ascii="Roboto Light" w:hAnsi="Roboto Light"/>
          <w:b/>
          <w:color w:val="AE2573"/>
        </w:rPr>
        <w:t>hape their discussions with NQT</w:t>
      </w:r>
      <w:r w:rsidR="0098118C" w:rsidRPr="00884E64">
        <w:rPr>
          <w:rFonts w:ascii="Roboto Light" w:hAnsi="Roboto Light"/>
          <w:b/>
          <w:color w:val="AE2573"/>
        </w:rPr>
        <w:t>s</w:t>
      </w:r>
    </w:p>
    <w:p w:rsidR="008D5BAB" w:rsidRPr="00884E64" w:rsidRDefault="003B0906" w:rsidP="00D1605E">
      <w:pPr>
        <w:spacing w:before="100" w:beforeAutospacing="1" w:after="100" w:afterAutospacing="1" w:line="240" w:lineRule="auto"/>
        <w:jc w:val="both"/>
        <w:rPr>
          <w:rFonts w:ascii="Roboto Light" w:hAnsi="Roboto Light"/>
        </w:rPr>
      </w:pPr>
      <w:r w:rsidRPr="00884E64">
        <w:rPr>
          <w:rFonts w:ascii="Roboto Light" w:hAnsi="Roboto Light"/>
        </w:rPr>
        <w:t>It became apparent that creating a toolkit to be used for assessment purposes was not appropriate as some mentors felt that this would place an additional ‘pressure’ on NQT</w:t>
      </w:r>
      <w:r w:rsidR="00BD0844" w:rsidRPr="00884E64">
        <w:rPr>
          <w:rFonts w:ascii="Roboto Light" w:hAnsi="Roboto Light"/>
        </w:rPr>
        <w:t>s to p</w:t>
      </w:r>
      <w:r w:rsidRPr="00884E64">
        <w:rPr>
          <w:rFonts w:ascii="Roboto Light" w:hAnsi="Roboto Light"/>
        </w:rPr>
        <w:t>e</w:t>
      </w:r>
      <w:r w:rsidR="00BD0844" w:rsidRPr="00884E64">
        <w:rPr>
          <w:rFonts w:ascii="Roboto Light" w:hAnsi="Roboto Light"/>
        </w:rPr>
        <w:t>r</w:t>
      </w:r>
      <w:r w:rsidRPr="00884E64">
        <w:rPr>
          <w:rFonts w:ascii="Roboto Light" w:hAnsi="Roboto Light"/>
        </w:rPr>
        <w:t>form</w:t>
      </w:r>
      <w:r w:rsidR="00BD0844" w:rsidRPr="00884E64">
        <w:rPr>
          <w:rFonts w:ascii="Roboto Light" w:hAnsi="Roboto Light"/>
        </w:rPr>
        <w:t>,</w:t>
      </w:r>
      <w:r w:rsidRPr="00884E64">
        <w:rPr>
          <w:rFonts w:ascii="Roboto Light" w:hAnsi="Roboto Light"/>
        </w:rPr>
        <w:t xml:space="preserve"> when actually the purpose of the research was to support mentors to facilitate professional discourse with their NQTs to progress through the year with the requisite skills and attributes that they will need for their future success.</w:t>
      </w:r>
      <w:r w:rsidR="002504C0" w:rsidRPr="00884E64">
        <w:rPr>
          <w:rFonts w:ascii="Roboto Light" w:hAnsi="Roboto Light"/>
        </w:rPr>
        <w:t xml:space="preserve"> So the mentors focused on a more incidental approach – drawing on the initial input as necessary. This has led to a couple of mentors who have experimented with adapting a generic NQT target sheet provided by the local authority to capture thoughts around developing leadership.</w:t>
      </w:r>
    </w:p>
    <w:p w:rsidR="00884E64" w:rsidRDefault="00884E64" w:rsidP="00D1605E">
      <w:pPr>
        <w:spacing w:before="100" w:beforeAutospacing="1" w:after="100" w:afterAutospacing="1" w:line="240" w:lineRule="auto"/>
        <w:jc w:val="both"/>
        <w:rPr>
          <w:rFonts w:ascii="Roboto Light" w:hAnsi="Roboto Light"/>
        </w:rPr>
      </w:pPr>
      <w:r w:rsidRPr="00884E64">
        <w:rPr>
          <w:rFonts w:ascii="Roboto Light" w:hAnsi="Roboto Light"/>
          <w:noProof/>
          <w:lang w:val="en-GB" w:eastAsia="en-GB"/>
        </w:rPr>
        <w:drawing>
          <wp:anchor distT="0" distB="0" distL="114300" distR="114300" simplePos="0" relativeHeight="251659264" behindDoc="0" locked="0" layoutInCell="1" allowOverlap="1" wp14:anchorId="29EE668D" wp14:editId="287ADF15">
            <wp:simplePos x="0" y="0"/>
            <wp:positionH relativeFrom="column">
              <wp:posOffset>1832610</wp:posOffset>
            </wp:positionH>
            <wp:positionV relativeFrom="paragraph">
              <wp:posOffset>29828</wp:posOffset>
            </wp:positionV>
            <wp:extent cx="3261995" cy="2180590"/>
            <wp:effectExtent l="133350" t="76200" r="71755" b="1244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61995" cy="2180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884E64" w:rsidRDefault="00884E64" w:rsidP="00D1605E">
      <w:pPr>
        <w:spacing w:before="100" w:beforeAutospacing="1" w:after="100" w:afterAutospacing="1" w:line="240" w:lineRule="auto"/>
        <w:jc w:val="both"/>
        <w:rPr>
          <w:rFonts w:ascii="Roboto Light" w:hAnsi="Roboto Light"/>
        </w:rPr>
      </w:pPr>
    </w:p>
    <w:p w:rsidR="00884E64" w:rsidRDefault="00884E64" w:rsidP="00D1605E">
      <w:pPr>
        <w:spacing w:before="100" w:beforeAutospacing="1" w:after="100" w:afterAutospacing="1" w:line="240" w:lineRule="auto"/>
        <w:jc w:val="both"/>
        <w:rPr>
          <w:rFonts w:ascii="Roboto Light" w:hAnsi="Roboto Light"/>
        </w:rPr>
      </w:pPr>
    </w:p>
    <w:p w:rsidR="00884E64" w:rsidRDefault="00884E64" w:rsidP="00D1605E">
      <w:pPr>
        <w:spacing w:before="100" w:beforeAutospacing="1" w:after="100" w:afterAutospacing="1" w:line="240" w:lineRule="auto"/>
        <w:jc w:val="both"/>
        <w:rPr>
          <w:rFonts w:ascii="Roboto Light" w:hAnsi="Roboto Light"/>
        </w:rPr>
      </w:pPr>
    </w:p>
    <w:p w:rsidR="00884E64" w:rsidRDefault="00884E64" w:rsidP="00D1605E">
      <w:pPr>
        <w:spacing w:before="100" w:beforeAutospacing="1" w:after="100" w:afterAutospacing="1" w:line="240" w:lineRule="auto"/>
        <w:jc w:val="both"/>
        <w:rPr>
          <w:rFonts w:ascii="Roboto Light" w:hAnsi="Roboto Light"/>
        </w:rPr>
      </w:pPr>
    </w:p>
    <w:p w:rsidR="00884E64" w:rsidRDefault="00884E64" w:rsidP="00D1605E">
      <w:pPr>
        <w:spacing w:before="100" w:beforeAutospacing="1" w:after="100" w:afterAutospacing="1" w:line="240" w:lineRule="auto"/>
        <w:jc w:val="both"/>
        <w:rPr>
          <w:rFonts w:ascii="Roboto Light" w:hAnsi="Roboto Light"/>
        </w:rPr>
      </w:pPr>
    </w:p>
    <w:p w:rsidR="00884E64" w:rsidRDefault="00884E64" w:rsidP="00D1605E">
      <w:pPr>
        <w:spacing w:before="100" w:beforeAutospacing="1" w:after="100" w:afterAutospacing="1" w:line="240" w:lineRule="auto"/>
        <w:jc w:val="both"/>
        <w:rPr>
          <w:rFonts w:ascii="Roboto Light" w:hAnsi="Roboto Light"/>
        </w:rPr>
      </w:pPr>
    </w:p>
    <w:p w:rsidR="004B1C16" w:rsidRPr="00884E64" w:rsidRDefault="00884E64" w:rsidP="00D1605E">
      <w:pPr>
        <w:spacing w:before="100" w:beforeAutospacing="1" w:after="100" w:afterAutospacing="1" w:line="240" w:lineRule="auto"/>
        <w:jc w:val="both"/>
        <w:rPr>
          <w:rFonts w:ascii="Roboto Light" w:hAnsi="Roboto Light"/>
        </w:rPr>
      </w:pPr>
      <w:r>
        <w:rPr>
          <w:rFonts w:ascii="Roboto Light" w:hAnsi="Roboto Light"/>
        </w:rPr>
        <w:br/>
      </w:r>
      <w:r w:rsidR="008B49E7" w:rsidRPr="00884E64">
        <w:rPr>
          <w:rFonts w:ascii="Roboto Light" w:hAnsi="Roboto Light"/>
        </w:rPr>
        <w:t>The questionnaire at the start</w:t>
      </w:r>
      <w:r w:rsidR="00F87695" w:rsidRPr="00884E64">
        <w:rPr>
          <w:rFonts w:ascii="Roboto Light" w:hAnsi="Roboto Light"/>
        </w:rPr>
        <w:t xml:space="preserve"> and end</w:t>
      </w:r>
      <w:r w:rsidR="008B49E7" w:rsidRPr="00884E64">
        <w:rPr>
          <w:rFonts w:ascii="Roboto Light" w:hAnsi="Roboto Light"/>
        </w:rPr>
        <w:t xml:space="preserve"> of the intervention enabled individuals to articulate their own beliefs and perceptions of themselves as teachers entering their careers and to consider their aspirations using qualitative data. In addition descriptive statistics were used to highlight particular elements</w:t>
      </w:r>
      <w:r w:rsidR="006B12BB" w:rsidRPr="00884E64">
        <w:rPr>
          <w:rFonts w:ascii="Roboto Light" w:hAnsi="Roboto Light"/>
        </w:rPr>
        <w:t xml:space="preserve"> and to show</w:t>
      </w:r>
      <w:r w:rsidR="008B49E7" w:rsidRPr="00884E64">
        <w:rPr>
          <w:rFonts w:ascii="Roboto Light" w:hAnsi="Roboto Light"/>
        </w:rPr>
        <w:t xml:space="preserve"> </w:t>
      </w:r>
      <w:r w:rsidR="006B12BB" w:rsidRPr="00884E64">
        <w:rPr>
          <w:rFonts w:ascii="Roboto Light" w:hAnsi="Roboto Light"/>
        </w:rPr>
        <w:t>complimentary relationship between qualitative and quantitative data, one clarifying the other throughout the study.</w:t>
      </w:r>
    </w:p>
    <w:p w:rsidR="0032576C" w:rsidRDefault="00D3641B" w:rsidP="00D1605E">
      <w:pPr>
        <w:spacing w:before="100" w:beforeAutospacing="1" w:after="100" w:afterAutospacing="1" w:line="240" w:lineRule="auto"/>
        <w:jc w:val="both"/>
        <w:rPr>
          <w:rFonts w:ascii="Roboto Light" w:eastAsia="Times New Roman" w:hAnsi="Roboto Light"/>
          <w:color w:val="auto"/>
          <w:lang w:val="en-GB" w:eastAsia="en-GB"/>
        </w:rPr>
      </w:pPr>
      <w:r w:rsidRPr="00884E64">
        <w:rPr>
          <w:rFonts w:ascii="Roboto Light" w:hAnsi="Roboto Light"/>
        </w:rPr>
        <w:t>At the start of the questionnaire the</w:t>
      </w:r>
      <w:r w:rsidR="002C2777" w:rsidRPr="00884E64">
        <w:rPr>
          <w:rFonts w:ascii="Roboto Light" w:hAnsi="Roboto Light"/>
        </w:rPr>
        <w:t>y</w:t>
      </w:r>
      <w:r w:rsidRPr="00884E64">
        <w:rPr>
          <w:rFonts w:ascii="Roboto Light" w:hAnsi="Roboto Light"/>
        </w:rPr>
        <w:t xml:space="preserve"> were asked if they </w:t>
      </w:r>
      <w:r w:rsidRPr="00884E64">
        <w:rPr>
          <w:rFonts w:ascii="Roboto Light" w:eastAsia="Times New Roman" w:hAnsi="Roboto Light"/>
          <w:color w:val="auto"/>
          <w:lang w:val="en-GB" w:eastAsia="en-GB"/>
        </w:rPr>
        <w:t>viewed themself as a leader now 82% said that they did</w:t>
      </w:r>
      <w:r w:rsidR="001F6775" w:rsidRPr="00884E64">
        <w:rPr>
          <w:rFonts w:ascii="Roboto Light" w:eastAsia="Times New Roman" w:hAnsi="Roboto Light"/>
          <w:color w:val="auto"/>
          <w:lang w:val="en-GB" w:eastAsia="en-GB"/>
        </w:rPr>
        <w:t>,</w:t>
      </w:r>
      <w:r w:rsidR="002C2777" w:rsidRPr="00884E64">
        <w:rPr>
          <w:rFonts w:ascii="Roboto Light" w:eastAsia="Times New Roman" w:hAnsi="Roboto Light"/>
          <w:color w:val="auto"/>
          <w:lang w:val="en-GB" w:eastAsia="en-GB"/>
        </w:rPr>
        <w:t xml:space="preserve"> exploring the characteristics of a good leader and characteristics th</w:t>
      </w:r>
      <w:r w:rsidR="001F6775" w:rsidRPr="00884E64">
        <w:rPr>
          <w:rFonts w:ascii="Roboto Light" w:eastAsia="Times New Roman" w:hAnsi="Roboto Light"/>
          <w:color w:val="auto"/>
          <w:lang w:val="en-GB" w:eastAsia="en-GB"/>
        </w:rPr>
        <w:t>at</w:t>
      </w:r>
      <w:r w:rsidR="002C2777" w:rsidRPr="00884E64">
        <w:rPr>
          <w:rFonts w:ascii="Roboto Light" w:eastAsia="Times New Roman" w:hAnsi="Roboto Light"/>
          <w:color w:val="auto"/>
          <w:lang w:val="en-GB" w:eastAsia="en-GB"/>
        </w:rPr>
        <w:t xml:space="preserve"> </w:t>
      </w:r>
      <w:r w:rsidR="001F6775" w:rsidRPr="00884E64">
        <w:rPr>
          <w:rFonts w:ascii="Roboto Light" w:eastAsia="Times New Roman" w:hAnsi="Roboto Light"/>
          <w:color w:val="auto"/>
          <w:lang w:val="en-GB" w:eastAsia="en-GB"/>
        </w:rPr>
        <w:t>the NQTs</w:t>
      </w:r>
      <w:r w:rsidR="002C2777" w:rsidRPr="00884E64">
        <w:rPr>
          <w:rFonts w:ascii="Roboto Light" w:eastAsia="Times New Roman" w:hAnsi="Roboto Light"/>
          <w:color w:val="auto"/>
          <w:lang w:val="en-GB" w:eastAsia="en-GB"/>
        </w:rPr>
        <w:t xml:space="preserve"> held themselves as a leader there were some interesting observation</w:t>
      </w:r>
      <w:r w:rsidR="00BD0844" w:rsidRPr="00884E64">
        <w:rPr>
          <w:rFonts w:ascii="Roboto Light" w:eastAsia="Times New Roman" w:hAnsi="Roboto Light"/>
          <w:color w:val="auto"/>
          <w:lang w:val="en-GB" w:eastAsia="en-GB"/>
        </w:rPr>
        <w:t>s</w:t>
      </w:r>
      <w:r w:rsidR="002C2777" w:rsidRPr="00884E64">
        <w:rPr>
          <w:rFonts w:ascii="Roboto Light" w:eastAsia="Times New Roman" w:hAnsi="Roboto Light"/>
          <w:color w:val="auto"/>
          <w:lang w:val="en-GB" w:eastAsia="en-GB"/>
        </w:rPr>
        <w:t xml:space="preserve"> that suggested that the trainee felt that at this stage they already held the qualities of a good leader, but notably some characteristics that they did not feel they possess but considered important qualities of a good leader.</w:t>
      </w:r>
      <w:r w:rsidR="002E5934" w:rsidRPr="00884E64">
        <w:rPr>
          <w:rFonts w:ascii="Roboto Light" w:eastAsia="Times New Roman" w:hAnsi="Roboto Light"/>
          <w:color w:val="auto"/>
          <w:lang w:val="en-GB" w:eastAsia="en-GB"/>
        </w:rPr>
        <w:t xml:space="preserve"> Figure 1 identifies three elements of leadership qualities, the first column contain</w:t>
      </w:r>
      <w:r w:rsidR="00BD0844" w:rsidRPr="00884E64">
        <w:rPr>
          <w:rFonts w:ascii="Roboto Light" w:eastAsia="Times New Roman" w:hAnsi="Roboto Light"/>
          <w:color w:val="auto"/>
          <w:lang w:val="en-GB" w:eastAsia="en-GB"/>
        </w:rPr>
        <w:t>s</w:t>
      </w:r>
      <w:r w:rsidR="002E5934" w:rsidRPr="00884E64">
        <w:rPr>
          <w:rFonts w:ascii="Roboto Light" w:eastAsia="Times New Roman" w:hAnsi="Roboto Light"/>
          <w:color w:val="auto"/>
          <w:lang w:val="en-GB" w:eastAsia="en-GB"/>
        </w:rPr>
        <w:t xml:space="preserve"> qualities that NQT</w:t>
      </w:r>
      <w:r w:rsidR="00BD0844" w:rsidRPr="00884E64">
        <w:rPr>
          <w:rFonts w:ascii="Roboto Light" w:eastAsia="Times New Roman" w:hAnsi="Roboto Light"/>
          <w:color w:val="auto"/>
          <w:lang w:val="en-GB" w:eastAsia="en-GB"/>
        </w:rPr>
        <w:t>s</w:t>
      </w:r>
      <w:r w:rsidR="002E5934" w:rsidRPr="00884E64">
        <w:rPr>
          <w:rFonts w:ascii="Roboto Light" w:eastAsia="Times New Roman" w:hAnsi="Roboto Light"/>
          <w:color w:val="auto"/>
          <w:lang w:val="en-GB" w:eastAsia="en-GB"/>
        </w:rPr>
        <w:t xml:space="preserve"> felt outstanding leaders had that they believed they already possessed</w:t>
      </w:r>
      <w:r w:rsidR="009615BC" w:rsidRPr="00884E64">
        <w:rPr>
          <w:rFonts w:ascii="Roboto Light" w:eastAsia="Times New Roman" w:hAnsi="Roboto Light"/>
          <w:color w:val="auto"/>
          <w:lang w:val="en-GB" w:eastAsia="en-GB"/>
        </w:rPr>
        <w:t xml:space="preserve">, the second qualities that they felt outstanding leaders </w:t>
      </w:r>
      <w:r w:rsidR="00BD0844" w:rsidRPr="00884E64">
        <w:rPr>
          <w:rFonts w:ascii="Roboto Light" w:eastAsia="Times New Roman" w:hAnsi="Roboto Light"/>
          <w:color w:val="auto"/>
          <w:lang w:val="en-GB" w:eastAsia="en-GB"/>
        </w:rPr>
        <w:t>had that</w:t>
      </w:r>
      <w:r w:rsidR="009615BC" w:rsidRPr="00884E64">
        <w:rPr>
          <w:rFonts w:ascii="Roboto Light" w:eastAsia="Times New Roman" w:hAnsi="Roboto Light"/>
          <w:color w:val="auto"/>
          <w:lang w:val="en-GB" w:eastAsia="en-GB"/>
        </w:rPr>
        <w:t xml:space="preserve"> they did not and the </w:t>
      </w:r>
      <w:r w:rsidR="001F6775" w:rsidRPr="00884E64">
        <w:rPr>
          <w:rFonts w:ascii="Roboto Light" w:eastAsia="Times New Roman" w:hAnsi="Roboto Light"/>
          <w:color w:val="auto"/>
          <w:lang w:val="en-GB" w:eastAsia="en-GB"/>
        </w:rPr>
        <w:t>third</w:t>
      </w:r>
      <w:r w:rsidR="009615BC" w:rsidRPr="00884E64">
        <w:rPr>
          <w:rFonts w:ascii="Roboto Light" w:eastAsia="Times New Roman" w:hAnsi="Roboto Light"/>
          <w:color w:val="auto"/>
          <w:lang w:val="en-GB" w:eastAsia="en-GB"/>
        </w:rPr>
        <w:t xml:space="preserve"> qualities of leadership th</w:t>
      </w:r>
      <w:r w:rsidR="0032576C" w:rsidRPr="00884E64">
        <w:rPr>
          <w:rFonts w:ascii="Roboto Light" w:eastAsia="Times New Roman" w:hAnsi="Roboto Light"/>
          <w:color w:val="auto"/>
          <w:lang w:val="en-GB" w:eastAsia="en-GB"/>
        </w:rPr>
        <w:t xml:space="preserve">ey possessed that they did not </w:t>
      </w:r>
      <w:r w:rsidR="009615BC" w:rsidRPr="00884E64">
        <w:rPr>
          <w:rFonts w:ascii="Roboto Light" w:eastAsia="Times New Roman" w:hAnsi="Roboto Light"/>
          <w:color w:val="auto"/>
          <w:lang w:val="en-GB" w:eastAsia="en-GB"/>
        </w:rPr>
        <w:t>consider in describing qualities of outstanding leaders.</w:t>
      </w:r>
    </w:p>
    <w:p w:rsidR="00783120" w:rsidRDefault="00783120">
      <w:pPr>
        <w:rPr>
          <w:rFonts w:ascii="Roboto Light" w:eastAsia="Times New Roman" w:hAnsi="Roboto Light"/>
          <w:color w:val="auto"/>
          <w:lang w:val="en-GB" w:eastAsia="en-GB"/>
        </w:rPr>
      </w:pPr>
      <w:r>
        <w:rPr>
          <w:rFonts w:ascii="Roboto Light" w:eastAsia="Times New Roman" w:hAnsi="Roboto Light"/>
          <w:color w:val="auto"/>
          <w:lang w:val="en-GB" w:eastAsia="en-GB"/>
        </w:rPr>
        <w:br w:type="page"/>
      </w:r>
    </w:p>
    <w:tbl>
      <w:tblPr>
        <w:tblStyle w:val="TableGrid"/>
        <w:tblW w:w="0" w:type="auto"/>
        <w:tblLook w:val="04A0" w:firstRow="1" w:lastRow="0" w:firstColumn="1" w:lastColumn="0" w:noHBand="0" w:noVBand="1"/>
      </w:tblPr>
      <w:tblGrid>
        <w:gridCol w:w="3603"/>
        <w:gridCol w:w="3599"/>
        <w:gridCol w:w="3588"/>
      </w:tblGrid>
      <w:tr w:rsidR="00BD0844" w:rsidRPr="00884E64" w:rsidTr="00783120">
        <w:tc>
          <w:tcPr>
            <w:tcW w:w="10790" w:type="dxa"/>
            <w:gridSpan w:val="3"/>
            <w:shd w:val="clear" w:color="auto" w:fill="AE2573"/>
          </w:tcPr>
          <w:p w:rsidR="009615BC" w:rsidRPr="00884E64" w:rsidRDefault="009615BC" w:rsidP="00D1605E">
            <w:pPr>
              <w:spacing w:before="100" w:beforeAutospacing="1" w:after="100" w:afterAutospacing="1"/>
              <w:jc w:val="both"/>
              <w:rPr>
                <w:rFonts w:ascii="Roboto Light" w:hAnsi="Roboto Light" w:cs="Arial"/>
                <w:b/>
                <w:caps/>
                <w:color w:val="FFFFFF" w:themeColor="background1"/>
                <w:sz w:val="22"/>
                <w:szCs w:val="22"/>
              </w:rPr>
            </w:pPr>
            <w:r w:rsidRPr="00884E64">
              <w:rPr>
                <w:rFonts w:ascii="Roboto Light" w:hAnsi="Roboto Light" w:cs="Arial"/>
                <w:b/>
                <w:caps/>
                <w:color w:val="FFFFFF" w:themeColor="background1"/>
                <w:sz w:val="22"/>
                <w:szCs w:val="22"/>
              </w:rPr>
              <w:lastRenderedPageBreak/>
              <w:t xml:space="preserve">Figure 1 Qualities </w:t>
            </w:r>
            <w:r w:rsidR="001F6775" w:rsidRPr="00884E64">
              <w:rPr>
                <w:rFonts w:ascii="Roboto Light" w:hAnsi="Roboto Light" w:cs="Arial"/>
                <w:b/>
                <w:caps/>
                <w:color w:val="FFFFFF" w:themeColor="background1"/>
                <w:sz w:val="22"/>
                <w:szCs w:val="22"/>
              </w:rPr>
              <w:t>o</w:t>
            </w:r>
            <w:r w:rsidRPr="00884E64">
              <w:rPr>
                <w:rFonts w:ascii="Roboto Light" w:hAnsi="Roboto Light" w:cs="Arial"/>
                <w:b/>
                <w:caps/>
                <w:color w:val="FFFFFF" w:themeColor="background1"/>
                <w:sz w:val="22"/>
                <w:szCs w:val="22"/>
              </w:rPr>
              <w:t>f leadership</w:t>
            </w:r>
          </w:p>
        </w:tc>
      </w:tr>
      <w:tr w:rsidR="00884E64" w:rsidRPr="00884E64" w:rsidTr="00783120">
        <w:tc>
          <w:tcPr>
            <w:tcW w:w="3603" w:type="dxa"/>
          </w:tcPr>
          <w:p w:rsidR="009615BC" w:rsidRPr="00884E64" w:rsidRDefault="009615BC" w:rsidP="00D1605E">
            <w:pPr>
              <w:spacing w:before="100" w:beforeAutospacing="1" w:after="100" w:afterAutospacing="1"/>
              <w:jc w:val="both"/>
              <w:rPr>
                <w:rFonts w:ascii="Roboto Light" w:hAnsi="Roboto Light" w:cs="Arial"/>
                <w:b/>
                <w:sz w:val="22"/>
                <w:szCs w:val="22"/>
              </w:rPr>
            </w:pPr>
            <w:r w:rsidRPr="00884E64">
              <w:rPr>
                <w:rFonts w:ascii="Roboto Light" w:hAnsi="Roboto Light" w:cs="Arial"/>
                <w:b/>
                <w:sz w:val="22"/>
                <w:szCs w:val="22"/>
              </w:rPr>
              <w:t>Shared qualities NQTs and outstanding leaders</w:t>
            </w:r>
          </w:p>
        </w:tc>
        <w:tc>
          <w:tcPr>
            <w:tcW w:w="3599" w:type="dxa"/>
          </w:tcPr>
          <w:p w:rsidR="009615BC" w:rsidRPr="00884E64" w:rsidRDefault="009615BC" w:rsidP="00D1605E">
            <w:pPr>
              <w:spacing w:before="100" w:beforeAutospacing="1" w:after="100" w:afterAutospacing="1"/>
              <w:jc w:val="both"/>
              <w:rPr>
                <w:rFonts w:ascii="Roboto Light" w:hAnsi="Roboto Light" w:cs="Arial"/>
                <w:b/>
                <w:sz w:val="22"/>
                <w:szCs w:val="22"/>
              </w:rPr>
            </w:pPr>
            <w:r w:rsidRPr="00884E64">
              <w:rPr>
                <w:rFonts w:ascii="Roboto Light" w:hAnsi="Roboto Light" w:cs="Arial"/>
                <w:b/>
                <w:sz w:val="22"/>
                <w:szCs w:val="22"/>
              </w:rPr>
              <w:t>Qualities unique to outstanding leaders</w:t>
            </w:r>
          </w:p>
        </w:tc>
        <w:tc>
          <w:tcPr>
            <w:tcW w:w="3588" w:type="dxa"/>
          </w:tcPr>
          <w:p w:rsidR="009615BC" w:rsidRPr="00884E64" w:rsidRDefault="009615BC" w:rsidP="00D1605E">
            <w:pPr>
              <w:spacing w:before="100" w:beforeAutospacing="1" w:after="100" w:afterAutospacing="1"/>
              <w:jc w:val="both"/>
              <w:rPr>
                <w:rFonts w:ascii="Roboto Light" w:hAnsi="Roboto Light" w:cs="Arial"/>
                <w:b/>
                <w:sz w:val="22"/>
                <w:szCs w:val="22"/>
              </w:rPr>
            </w:pPr>
            <w:r w:rsidRPr="00884E64">
              <w:rPr>
                <w:rFonts w:ascii="Roboto Light" w:hAnsi="Roboto Light" w:cs="Arial"/>
                <w:b/>
                <w:sz w:val="22"/>
                <w:szCs w:val="22"/>
              </w:rPr>
              <w:t>Qualities unique to NQTs</w:t>
            </w:r>
          </w:p>
        </w:tc>
      </w:tr>
      <w:tr w:rsidR="00884E64" w:rsidRPr="00884E64" w:rsidTr="00783120">
        <w:tc>
          <w:tcPr>
            <w:tcW w:w="3603" w:type="dxa"/>
          </w:tcPr>
          <w:p w:rsidR="009615BC" w:rsidRPr="00884E64" w:rsidRDefault="00F66DB4" w:rsidP="00884E64">
            <w:pPr>
              <w:spacing w:before="100" w:beforeAutospacing="1" w:after="100" w:afterAutospacing="1"/>
              <w:rPr>
                <w:rFonts w:ascii="Roboto Light" w:eastAsia="Times New Roman" w:hAnsi="Roboto Light" w:cs="Arial"/>
                <w:sz w:val="22"/>
                <w:szCs w:val="22"/>
                <w:lang w:eastAsia="en-GB"/>
              </w:rPr>
            </w:pPr>
            <w:r w:rsidRPr="00884E64">
              <w:rPr>
                <w:rFonts w:ascii="Roboto Light" w:eastAsia="Times New Roman" w:hAnsi="Roboto Light" w:cs="Arial"/>
                <w:sz w:val="22"/>
                <w:szCs w:val="22"/>
                <w:lang w:eastAsia="en-GB"/>
              </w:rPr>
              <w:t>Approachable</w:t>
            </w:r>
            <w:r w:rsidR="00884E64" w:rsidRPr="00884E64">
              <w:rPr>
                <w:rFonts w:ascii="Roboto Light" w:eastAsia="Times New Roman" w:hAnsi="Roboto Light" w:cs="Arial"/>
                <w:sz w:val="22"/>
                <w:szCs w:val="22"/>
                <w:lang w:eastAsia="en-GB"/>
              </w:rPr>
              <w:br/>
              <w:t>Calm</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Confident</w:t>
            </w:r>
            <w:r w:rsidR="00884E64" w:rsidRPr="00884E64">
              <w:rPr>
                <w:rFonts w:ascii="Roboto Light" w:eastAsia="Times New Roman" w:hAnsi="Roboto Light" w:cs="Arial"/>
                <w:sz w:val="22"/>
                <w:szCs w:val="22"/>
                <w:lang w:eastAsia="en-GB"/>
              </w:rPr>
              <w:br/>
              <w:t>D</w:t>
            </w:r>
            <w:r w:rsidRPr="00884E64">
              <w:rPr>
                <w:rFonts w:ascii="Roboto Light" w:eastAsia="Times New Roman" w:hAnsi="Roboto Light" w:cs="Arial"/>
                <w:sz w:val="22"/>
                <w:szCs w:val="22"/>
                <w:lang w:eastAsia="en-GB"/>
              </w:rPr>
              <w:t xml:space="preserve">etermined </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Encouraging</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Good communicator</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Good listener</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 xml:space="preserve">Inspiring </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Motivated to succeed</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Nurturing</w:t>
            </w:r>
            <w:r w:rsidR="00884E64" w:rsidRPr="00884E64">
              <w:rPr>
                <w:rFonts w:ascii="Roboto Light" w:eastAsia="Times New Roman" w:hAnsi="Roboto Light" w:cs="Arial"/>
                <w:sz w:val="22"/>
                <w:szCs w:val="22"/>
                <w:lang w:eastAsia="en-GB"/>
              </w:rPr>
              <w:br/>
              <w:t>P</w:t>
            </w:r>
            <w:r w:rsidRPr="00884E64">
              <w:rPr>
                <w:rFonts w:ascii="Roboto Light" w:eastAsia="Times New Roman" w:hAnsi="Roboto Light" w:cs="Arial"/>
                <w:sz w:val="22"/>
                <w:szCs w:val="22"/>
                <w:lang w:eastAsia="en-GB"/>
              </w:rPr>
              <w:t>assionate</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Personable</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Positive attitude</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Proactive</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Supportive of others</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Trustworthy</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Understanding</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Welcoming</w:t>
            </w:r>
          </w:p>
        </w:tc>
        <w:tc>
          <w:tcPr>
            <w:tcW w:w="3599" w:type="dxa"/>
          </w:tcPr>
          <w:p w:rsidR="00F66DB4" w:rsidRPr="00884E64" w:rsidRDefault="001F6775" w:rsidP="00884E64">
            <w:pPr>
              <w:spacing w:before="100" w:beforeAutospacing="1" w:after="100" w:afterAutospacing="1"/>
              <w:rPr>
                <w:rFonts w:ascii="Roboto Light" w:hAnsi="Roboto Light" w:cs="Arial"/>
                <w:sz w:val="22"/>
                <w:szCs w:val="22"/>
              </w:rPr>
            </w:pPr>
            <w:r w:rsidRPr="00884E64">
              <w:rPr>
                <w:rFonts w:ascii="Roboto Light" w:eastAsia="Times New Roman" w:hAnsi="Roboto Light" w:cs="Arial"/>
                <w:sz w:val="22"/>
                <w:szCs w:val="22"/>
                <w:lang w:eastAsia="en-GB"/>
              </w:rPr>
              <w:t>A</w:t>
            </w:r>
            <w:r w:rsidR="00F66DB4" w:rsidRPr="00884E64">
              <w:rPr>
                <w:rFonts w:ascii="Roboto Light" w:eastAsia="Times New Roman" w:hAnsi="Roboto Light" w:cs="Arial"/>
                <w:sz w:val="22"/>
                <w:szCs w:val="22"/>
                <w:lang w:eastAsia="en-GB"/>
              </w:rPr>
              <w:t>mbitious</w:t>
            </w:r>
            <w:r w:rsidR="00884E64" w:rsidRPr="00884E64">
              <w:rPr>
                <w:rFonts w:ascii="Roboto Light" w:eastAsia="Times New Roman" w:hAnsi="Roboto Light" w:cs="Arial"/>
                <w:sz w:val="22"/>
                <w:szCs w:val="22"/>
                <w:lang w:eastAsia="en-GB"/>
              </w:rPr>
              <w:br/>
            </w:r>
            <w:r w:rsidR="00F66DB4" w:rsidRPr="00884E64">
              <w:rPr>
                <w:rFonts w:ascii="Roboto Light" w:eastAsia="Times New Roman" w:hAnsi="Roboto Light" w:cs="Arial"/>
                <w:sz w:val="22"/>
                <w:szCs w:val="22"/>
                <w:lang w:eastAsia="en-GB"/>
              </w:rPr>
              <w:t>Clear thinking</w:t>
            </w:r>
            <w:r w:rsidR="00F66DB4" w:rsidRPr="00884E64">
              <w:rPr>
                <w:rFonts w:ascii="Roboto Light" w:eastAsia="Times New Roman" w:hAnsi="Roboto Light" w:cs="Arial"/>
                <w:sz w:val="22"/>
                <w:szCs w:val="22"/>
                <w:lang w:eastAsia="en-GB"/>
              </w:rPr>
              <w:br/>
              <w:t>Consistent, yet flexible</w:t>
            </w:r>
            <w:r w:rsidR="00884E64" w:rsidRPr="00884E64">
              <w:rPr>
                <w:rFonts w:ascii="Roboto Light" w:eastAsia="Times New Roman" w:hAnsi="Roboto Light" w:cs="Arial"/>
                <w:sz w:val="22"/>
                <w:szCs w:val="22"/>
                <w:lang w:eastAsia="en-GB"/>
              </w:rPr>
              <w:br/>
            </w:r>
            <w:r w:rsidR="00F66DB4" w:rsidRPr="00884E64">
              <w:rPr>
                <w:rFonts w:ascii="Roboto Light" w:eastAsia="Times New Roman" w:hAnsi="Roboto Light" w:cs="Arial"/>
                <w:sz w:val="22"/>
                <w:szCs w:val="22"/>
                <w:lang w:eastAsia="en-GB"/>
              </w:rPr>
              <w:t>Consistently modeling behaviours</w:t>
            </w:r>
            <w:r w:rsidR="00884E64" w:rsidRPr="00884E64">
              <w:rPr>
                <w:rFonts w:ascii="Roboto Light" w:eastAsia="Times New Roman" w:hAnsi="Roboto Light" w:cs="Arial"/>
                <w:sz w:val="22"/>
                <w:szCs w:val="22"/>
                <w:lang w:eastAsia="en-GB"/>
              </w:rPr>
              <w:br/>
            </w:r>
            <w:r w:rsidR="00F66DB4" w:rsidRPr="00884E64">
              <w:rPr>
                <w:rFonts w:ascii="Roboto Light" w:eastAsia="Times New Roman" w:hAnsi="Roboto Light" w:cs="Arial"/>
                <w:sz w:val="22"/>
                <w:szCs w:val="22"/>
                <w:lang w:eastAsia="en-GB"/>
              </w:rPr>
              <w:t>Drive for improvement</w:t>
            </w:r>
            <w:r w:rsidR="00884E64" w:rsidRPr="00884E64">
              <w:rPr>
                <w:rFonts w:ascii="Roboto Light" w:eastAsia="Times New Roman" w:hAnsi="Roboto Light" w:cs="Arial"/>
                <w:sz w:val="22"/>
                <w:szCs w:val="22"/>
                <w:lang w:eastAsia="en-GB"/>
              </w:rPr>
              <w:t xml:space="preserve"> </w:t>
            </w:r>
            <w:r w:rsidR="00F66DB4" w:rsidRPr="00884E64">
              <w:rPr>
                <w:rFonts w:ascii="Roboto Light" w:eastAsia="Times New Roman" w:hAnsi="Roboto Light" w:cs="Arial"/>
                <w:sz w:val="22"/>
                <w:szCs w:val="22"/>
                <w:lang w:eastAsia="en-GB"/>
              </w:rPr>
              <w:t>- no ceilings</w:t>
            </w:r>
            <w:r w:rsidR="00884E64" w:rsidRPr="00884E64">
              <w:rPr>
                <w:rFonts w:ascii="Roboto Light" w:eastAsia="Times New Roman" w:hAnsi="Roboto Light" w:cs="Arial"/>
                <w:sz w:val="22"/>
                <w:szCs w:val="22"/>
                <w:lang w:eastAsia="en-GB"/>
              </w:rPr>
              <w:br/>
            </w:r>
            <w:r w:rsidR="00F66DB4" w:rsidRPr="00884E64">
              <w:rPr>
                <w:rFonts w:ascii="Roboto Light" w:eastAsia="Times New Roman" w:hAnsi="Roboto Light" w:cs="Arial"/>
                <w:sz w:val="22"/>
                <w:szCs w:val="22"/>
                <w:lang w:eastAsia="en-GB"/>
              </w:rPr>
              <w:t>Empowering</w:t>
            </w:r>
            <w:r w:rsidR="00884E64" w:rsidRPr="00884E64">
              <w:rPr>
                <w:rFonts w:ascii="Roboto Light" w:eastAsia="Times New Roman" w:hAnsi="Roboto Light" w:cs="Arial"/>
                <w:sz w:val="22"/>
                <w:szCs w:val="22"/>
                <w:lang w:eastAsia="en-GB"/>
              </w:rPr>
              <w:br/>
            </w:r>
            <w:r w:rsidR="00F66DB4" w:rsidRPr="00884E64">
              <w:rPr>
                <w:rFonts w:ascii="Roboto Light" w:eastAsia="Times New Roman" w:hAnsi="Roboto Light" w:cs="Arial"/>
                <w:sz w:val="22"/>
                <w:szCs w:val="22"/>
                <w:lang w:eastAsia="en-GB"/>
              </w:rPr>
              <w:t>Genuine interest in you</w:t>
            </w:r>
            <w:r w:rsidR="00884E64" w:rsidRPr="00884E64">
              <w:rPr>
                <w:rFonts w:ascii="Roboto Light" w:eastAsia="Times New Roman" w:hAnsi="Roboto Light" w:cs="Arial"/>
                <w:sz w:val="22"/>
                <w:szCs w:val="22"/>
                <w:lang w:eastAsia="en-GB"/>
              </w:rPr>
              <w:t xml:space="preserve"> </w:t>
            </w:r>
            <w:r w:rsidR="00F66DB4" w:rsidRPr="00884E64">
              <w:rPr>
                <w:rFonts w:ascii="Roboto Light" w:eastAsia="Times New Roman" w:hAnsi="Roboto Light" w:cs="Arial"/>
                <w:sz w:val="22"/>
                <w:szCs w:val="22"/>
                <w:lang w:eastAsia="en-GB"/>
              </w:rPr>
              <w:t>- not just as an employee but as a person</w:t>
            </w:r>
            <w:r w:rsidR="00884E64" w:rsidRPr="00884E64">
              <w:rPr>
                <w:rFonts w:ascii="Roboto Light" w:eastAsia="Times New Roman" w:hAnsi="Roboto Light" w:cs="Arial"/>
                <w:sz w:val="22"/>
                <w:szCs w:val="22"/>
                <w:lang w:eastAsia="en-GB"/>
              </w:rPr>
              <w:br/>
            </w:r>
            <w:r w:rsidR="00F66DB4" w:rsidRPr="00884E64">
              <w:rPr>
                <w:rFonts w:ascii="Roboto Light" w:eastAsia="Times New Roman" w:hAnsi="Roboto Light" w:cs="Arial"/>
                <w:sz w:val="22"/>
                <w:szCs w:val="22"/>
                <w:lang w:eastAsia="en-GB"/>
              </w:rPr>
              <w:t>Leading by example</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M</w:t>
            </w:r>
            <w:r w:rsidR="004C6975" w:rsidRPr="00884E64">
              <w:rPr>
                <w:rFonts w:ascii="Roboto Light" w:eastAsia="Times New Roman" w:hAnsi="Roboto Light" w:cs="Arial"/>
                <w:sz w:val="22"/>
                <w:szCs w:val="22"/>
                <w:lang w:eastAsia="en-GB"/>
              </w:rPr>
              <w:t>anage a</w:t>
            </w:r>
            <w:r w:rsidR="00F66DB4" w:rsidRPr="00884E64">
              <w:rPr>
                <w:rFonts w:ascii="Roboto Light" w:eastAsia="Times New Roman" w:hAnsi="Roboto Light" w:cs="Arial"/>
                <w:sz w:val="22"/>
                <w:szCs w:val="22"/>
                <w:lang w:eastAsia="en-GB"/>
              </w:rPr>
              <w:t xml:space="preserve"> team of people effectively towards a common goal</w:t>
            </w:r>
            <w:r w:rsidR="00884E64" w:rsidRPr="00884E64">
              <w:rPr>
                <w:rFonts w:ascii="Roboto Light" w:eastAsia="Times New Roman" w:hAnsi="Roboto Light" w:cs="Arial"/>
                <w:sz w:val="22"/>
                <w:szCs w:val="22"/>
                <w:lang w:eastAsia="en-GB"/>
              </w:rPr>
              <w:br/>
              <w:t>O</w:t>
            </w:r>
            <w:r w:rsidR="00F66DB4" w:rsidRPr="00884E64">
              <w:rPr>
                <w:rFonts w:ascii="Roboto Light" w:eastAsia="Times New Roman" w:hAnsi="Roboto Light" w:cs="Arial"/>
                <w:sz w:val="22"/>
                <w:szCs w:val="22"/>
                <w:lang w:eastAsia="en-GB"/>
              </w:rPr>
              <w:t>pen minded</w:t>
            </w:r>
          </w:p>
        </w:tc>
        <w:tc>
          <w:tcPr>
            <w:tcW w:w="3588" w:type="dxa"/>
          </w:tcPr>
          <w:p w:rsidR="001F6775" w:rsidRPr="00884E64" w:rsidRDefault="001F6775" w:rsidP="00D1605E">
            <w:pPr>
              <w:spacing w:before="100" w:beforeAutospacing="1" w:after="100" w:afterAutospacing="1"/>
              <w:rPr>
                <w:rFonts w:ascii="Roboto Light" w:eastAsia="Times New Roman" w:hAnsi="Roboto Light" w:cs="Arial"/>
                <w:sz w:val="22"/>
                <w:szCs w:val="22"/>
                <w:lang w:eastAsia="en-GB"/>
              </w:rPr>
            </w:pPr>
            <w:r w:rsidRPr="00884E64">
              <w:rPr>
                <w:rFonts w:ascii="Roboto Light" w:eastAsia="Times New Roman" w:hAnsi="Roboto Light" w:cs="Arial"/>
                <w:sz w:val="22"/>
                <w:szCs w:val="22"/>
                <w:lang w:eastAsia="en-GB"/>
              </w:rPr>
              <w:t>Action based approach</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Enjoy a challenge</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Reflecting on my own practice</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 xml:space="preserve">Resilient </w:t>
            </w:r>
            <w:r w:rsidR="00884E64" w:rsidRPr="00884E64">
              <w:rPr>
                <w:rFonts w:ascii="Roboto Light" w:eastAsia="Times New Roman" w:hAnsi="Roboto Light" w:cs="Arial"/>
                <w:sz w:val="22"/>
                <w:szCs w:val="22"/>
                <w:lang w:eastAsia="en-GB"/>
              </w:rPr>
              <w:br/>
            </w:r>
            <w:r w:rsidRPr="00884E64">
              <w:rPr>
                <w:rFonts w:ascii="Roboto Light" w:eastAsia="Times New Roman" w:hAnsi="Roboto Light" w:cs="Arial"/>
                <w:sz w:val="22"/>
                <w:szCs w:val="22"/>
                <w:lang w:eastAsia="en-GB"/>
              </w:rPr>
              <w:t>Talk in real terms</w:t>
            </w:r>
          </w:p>
          <w:p w:rsidR="001F6775" w:rsidRPr="00884E64" w:rsidRDefault="001F6775" w:rsidP="00D1605E">
            <w:pPr>
              <w:spacing w:before="100" w:beforeAutospacing="1" w:after="100" w:afterAutospacing="1"/>
              <w:rPr>
                <w:rFonts w:ascii="Roboto Light" w:hAnsi="Roboto Light" w:cs="Arial"/>
                <w:sz w:val="22"/>
                <w:szCs w:val="22"/>
              </w:rPr>
            </w:pPr>
          </w:p>
        </w:tc>
      </w:tr>
    </w:tbl>
    <w:p w:rsidR="008B49E7" w:rsidRPr="00884E64" w:rsidRDefault="001F6775" w:rsidP="00D1605E">
      <w:pPr>
        <w:spacing w:before="100" w:beforeAutospacing="1" w:after="100" w:afterAutospacing="1" w:line="240" w:lineRule="auto"/>
        <w:jc w:val="both"/>
        <w:rPr>
          <w:rFonts w:ascii="Roboto Light" w:hAnsi="Roboto Light"/>
        </w:rPr>
      </w:pPr>
      <w:r w:rsidRPr="00884E64">
        <w:rPr>
          <w:rFonts w:ascii="Roboto Light" w:hAnsi="Roboto Light"/>
        </w:rPr>
        <w:t>In contrast</w:t>
      </w:r>
      <w:r w:rsidR="00BD0844" w:rsidRPr="00884E64">
        <w:rPr>
          <w:rFonts w:ascii="Roboto Light" w:hAnsi="Roboto Light"/>
        </w:rPr>
        <w:t>,</w:t>
      </w:r>
      <w:r w:rsidRPr="00884E64">
        <w:rPr>
          <w:rFonts w:ascii="Roboto Light" w:hAnsi="Roboto Light"/>
        </w:rPr>
        <w:t xml:space="preserve"> by the </w:t>
      </w:r>
      <w:r w:rsidR="00EC0FAF" w:rsidRPr="00884E64">
        <w:rPr>
          <w:rFonts w:ascii="Roboto Light" w:hAnsi="Roboto Light"/>
        </w:rPr>
        <w:t xml:space="preserve">end of the intervention when </w:t>
      </w:r>
      <w:r w:rsidRPr="00884E64">
        <w:rPr>
          <w:rFonts w:ascii="Roboto Light" w:hAnsi="Roboto Light"/>
        </w:rPr>
        <w:t>re</w:t>
      </w:r>
      <w:r w:rsidR="00E55975" w:rsidRPr="00884E64">
        <w:rPr>
          <w:rFonts w:ascii="Roboto Light" w:hAnsi="Roboto Light"/>
        </w:rPr>
        <w:t>-</w:t>
      </w:r>
      <w:r w:rsidRPr="00884E64">
        <w:rPr>
          <w:rFonts w:ascii="Roboto Light" w:hAnsi="Roboto Light"/>
        </w:rPr>
        <w:t>que</w:t>
      </w:r>
      <w:r w:rsidR="00E55975" w:rsidRPr="00884E64">
        <w:rPr>
          <w:rFonts w:ascii="Roboto Light" w:hAnsi="Roboto Light"/>
        </w:rPr>
        <w:t>s</w:t>
      </w:r>
      <w:r w:rsidRPr="00884E64">
        <w:rPr>
          <w:rFonts w:ascii="Roboto Light" w:hAnsi="Roboto Light"/>
        </w:rPr>
        <w:t xml:space="preserve">tioned all remaining NQTs on the programme claimed that they were leaders and started describing </w:t>
      </w:r>
      <w:r w:rsidR="00E55975" w:rsidRPr="00884E64">
        <w:rPr>
          <w:rFonts w:ascii="Roboto Light" w:hAnsi="Roboto Light"/>
        </w:rPr>
        <w:t>themselves</w:t>
      </w:r>
      <w:r w:rsidRPr="00884E64">
        <w:rPr>
          <w:rFonts w:ascii="Roboto Light" w:hAnsi="Roboto Light"/>
        </w:rPr>
        <w:t xml:space="preserve"> more in the terms </w:t>
      </w:r>
      <w:r w:rsidR="00EC0FAF" w:rsidRPr="00884E64">
        <w:rPr>
          <w:rFonts w:ascii="Roboto Light" w:hAnsi="Roboto Light"/>
        </w:rPr>
        <w:t>of qualities they saw as q</w:t>
      </w:r>
      <w:r w:rsidR="00E55975" w:rsidRPr="00884E64">
        <w:rPr>
          <w:rFonts w:ascii="Roboto Light" w:hAnsi="Roboto Light"/>
        </w:rPr>
        <w:t>ualities unique to outstanding leaders such as ambitious, driven and using language that looked more at the impact of their leadership rather than just personal qualities</w:t>
      </w:r>
      <w:r w:rsidR="00FA0864">
        <w:rPr>
          <w:rFonts w:ascii="Roboto Light" w:hAnsi="Roboto Light"/>
        </w:rPr>
        <w:t>.</w:t>
      </w:r>
      <w:r w:rsidRPr="00884E64">
        <w:rPr>
          <w:rFonts w:ascii="Roboto Light" w:hAnsi="Roboto Light"/>
        </w:rPr>
        <w:t xml:space="preserve"> </w:t>
      </w:r>
    </w:p>
    <w:p w:rsidR="001F6775" w:rsidRPr="00884E64" w:rsidRDefault="001F6775" w:rsidP="00BD0844">
      <w:pPr>
        <w:spacing w:before="100" w:beforeAutospacing="1" w:after="100" w:afterAutospacing="1" w:line="240" w:lineRule="auto"/>
        <w:ind w:left="720"/>
        <w:jc w:val="both"/>
        <w:rPr>
          <w:rFonts w:ascii="Roboto Light" w:hAnsi="Roboto Light"/>
          <w:color w:val="AE2573"/>
        </w:rPr>
      </w:pPr>
      <w:r w:rsidRPr="00884E64">
        <w:rPr>
          <w:rFonts w:ascii="Roboto Light" w:hAnsi="Roboto Light"/>
          <w:i/>
          <w:color w:val="AE2573"/>
        </w:rPr>
        <w:t>‘I am only just starting my journey as a leader and I believe I have a long way to go/develop until I am an outstanding leader. I am however, very hard working, ambitious and driven. I passionate about making a difference to children's lives and believe that I can work well with my team to ensure that we provide a quality education for all</w:t>
      </w:r>
      <w:r w:rsidRPr="00884E64">
        <w:rPr>
          <w:rFonts w:ascii="Roboto Light" w:hAnsi="Roboto Light"/>
          <w:color w:val="AE2573"/>
        </w:rPr>
        <w:t>.’</w:t>
      </w:r>
    </w:p>
    <w:p w:rsidR="006650FF" w:rsidRPr="00884E64" w:rsidRDefault="006650FF" w:rsidP="00D1605E">
      <w:pPr>
        <w:spacing w:before="100" w:beforeAutospacing="1" w:after="100" w:afterAutospacing="1" w:line="240" w:lineRule="auto"/>
        <w:jc w:val="both"/>
        <w:rPr>
          <w:rFonts w:ascii="Roboto Light" w:hAnsi="Roboto Light"/>
        </w:rPr>
      </w:pPr>
      <w:r w:rsidRPr="00884E64">
        <w:rPr>
          <w:rFonts w:ascii="Roboto Light" w:hAnsi="Roboto Light"/>
        </w:rPr>
        <w:t xml:space="preserve">The focus groups provided a group dynamics that brought out aspects of the leadership discussion </w:t>
      </w:r>
      <w:r w:rsidR="00BD0844" w:rsidRPr="00884E64">
        <w:rPr>
          <w:rFonts w:ascii="Roboto Light" w:hAnsi="Roboto Light"/>
        </w:rPr>
        <w:t>showing multiple</w:t>
      </w:r>
      <w:r w:rsidRPr="00884E64">
        <w:rPr>
          <w:rFonts w:ascii="Roboto Light" w:hAnsi="Roboto Light"/>
        </w:rPr>
        <w:t xml:space="preserve"> understandings and </w:t>
      </w:r>
      <w:r w:rsidR="00BD0844" w:rsidRPr="00884E64">
        <w:rPr>
          <w:rFonts w:ascii="Roboto Light" w:hAnsi="Roboto Light"/>
        </w:rPr>
        <w:t>meanings which</w:t>
      </w:r>
      <w:r w:rsidRPr="00884E64">
        <w:rPr>
          <w:rFonts w:ascii="Roboto Light" w:hAnsi="Roboto Light"/>
        </w:rPr>
        <w:t xml:space="preserve"> supported information from the questionnaire. Interesting</w:t>
      </w:r>
      <w:r w:rsidR="004F64AB" w:rsidRPr="00884E64">
        <w:rPr>
          <w:rFonts w:ascii="Roboto Light" w:hAnsi="Roboto Light"/>
        </w:rPr>
        <w:t>ly</w:t>
      </w:r>
      <w:r w:rsidRPr="00884E64">
        <w:rPr>
          <w:rFonts w:ascii="Roboto Light" w:hAnsi="Roboto Light"/>
        </w:rPr>
        <w:t>, when asked about key attributes of an outstanding leader, their explanations supported the ideas in</w:t>
      </w:r>
      <w:r w:rsidR="00BD0844" w:rsidRPr="00884E64">
        <w:rPr>
          <w:rFonts w:ascii="Roboto Light" w:hAnsi="Roboto Light"/>
        </w:rPr>
        <w:t xml:space="preserve"> the Figure 1;</w:t>
      </w:r>
      <w:r w:rsidR="00841D04" w:rsidRPr="00884E64">
        <w:rPr>
          <w:rFonts w:ascii="Roboto Light" w:hAnsi="Roboto Light"/>
        </w:rPr>
        <w:t xml:space="preserve"> suggesting that a</w:t>
      </w:r>
      <w:r w:rsidRPr="00884E64">
        <w:rPr>
          <w:rFonts w:ascii="Roboto Light" w:hAnsi="Roboto Light"/>
        </w:rPr>
        <w:t xml:space="preserve"> leader </w:t>
      </w:r>
      <w:r w:rsidR="00841D04" w:rsidRPr="00884E64">
        <w:rPr>
          <w:rFonts w:ascii="Roboto Light" w:hAnsi="Roboto Light"/>
        </w:rPr>
        <w:t>should</w:t>
      </w:r>
      <w:r w:rsidRPr="00884E64">
        <w:rPr>
          <w:rFonts w:ascii="Roboto Light" w:hAnsi="Roboto Light"/>
        </w:rPr>
        <w:t xml:space="preserve"> focus on modeling expectations</w:t>
      </w:r>
      <w:r w:rsidR="001C65BD" w:rsidRPr="00884E64">
        <w:rPr>
          <w:rFonts w:ascii="Roboto Light" w:hAnsi="Roboto Light"/>
        </w:rPr>
        <w:t>,</w:t>
      </w:r>
      <w:r w:rsidRPr="00884E64">
        <w:rPr>
          <w:rFonts w:ascii="Roboto Light" w:hAnsi="Roboto Light"/>
        </w:rPr>
        <w:t xml:space="preserve"> leading by example</w:t>
      </w:r>
      <w:r w:rsidR="001C65BD" w:rsidRPr="00884E64">
        <w:rPr>
          <w:rFonts w:ascii="Roboto Light" w:hAnsi="Roboto Light"/>
        </w:rPr>
        <w:t xml:space="preserve">, or being there for support and guidance </w:t>
      </w:r>
      <w:r w:rsidRPr="00884E64">
        <w:rPr>
          <w:rFonts w:ascii="Roboto Light" w:hAnsi="Roboto Light"/>
        </w:rPr>
        <w:t>‘</w:t>
      </w:r>
      <w:r w:rsidRPr="00884E64">
        <w:rPr>
          <w:rFonts w:ascii="Roboto Light" w:hAnsi="Roboto Light"/>
          <w:i/>
        </w:rPr>
        <w:t>A leader works with and for a team</w:t>
      </w:r>
      <w:r w:rsidRPr="00884E64">
        <w:rPr>
          <w:rFonts w:ascii="Roboto Light" w:hAnsi="Roboto Light"/>
        </w:rPr>
        <w:t>’ or ‘</w:t>
      </w:r>
      <w:r w:rsidRPr="00884E64">
        <w:rPr>
          <w:rFonts w:ascii="Roboto Light" w:hAnsi="Roboto Light"/>
          <w:i/>
        </w:rPr>
        <w:t>a leader practices what they preach</w:t>
      </w:r>
      <w:r w:rsidR="001C65BD" w:rsidRPr="00884E64">
        <w:rPr>
          <w:rFonts w:ascii="Roboto Light" w:hAnsi="Roboto Light"/>
        </w:rPr>
        <w:t>’. One aspect not address</w:t>
      </w:r>
      <w:r w:rsidR="004C6975" w:rsidRPr="00884E64">
        <w:rPr>
          <w:rFonts w:ascii="Roboto Light" w:hAnsi="Roboto Light"/>
        </w:rPr>
        <w:t>ed</w:t>
      </w:r>
      <w:r w:rsidR="001C65BD" w:rsidRPr="00884E64">
        <w:rPr>
          <w:rFonts w:ascii="Roboto Light" w:hAnsi="Roboto Light"/>
        </w:rPr>
        <w:t xml:space="preserve"> was the notion of being strategic role of a leader which might explain some of the </w:t>
      </w:r>
      <w:r w:rsidR="00884E64" w:rsidRPr="00884E64">
        <w:rPr>
          <w:rFonts w:ascii="Roboto Light" w:hAnsi="Roboto Light"/>
        </w:rPr>
        <w:t>issues identified</w:t>
      </w:r>
      <w:r w:rsidR="001C65BD" w:rsidRPr="00884E64">
        <w:rPr>
          <w:rFonts w:ascii="Roboto Light" w:hAnsi="Roboto Light"/>
        </w:rPr>
        <w:t xml:space="preserve"> when looking at career ambition.</w:t>
      </w:r>
    </w:p>
    <w:p w:rsidR="00884E64" w:rsidRDefault="00884E64">
      <w:pPr>
        <w:rPr>
          <w:rFonts w:ascii="Roboto Light" w:hAnsi="Roboto Light"/>
        </w:rPr>
      </w:pPr>
      <w:r>
        <w:rPr>
          <w:rFonts w:ascii="Roboto Light" w:hAnsi="Roboto Light"/>
        </w:rPr>
        <w:br w:type="page"/>
      </w:r>
    </w:p>
    <w:p w:rsidR="00E55975" w:rsidRPr="00884E64" w:rsidRDefault="00E55975" w:rsidP="00D1605E">
      <w:pPr>
        <w:spacing w:before="100" w:beforeAutospacing="1" w:after="100" w:afterAutospacing="1" w:line="240" w:lineRule="auto"/>
        <w:jc w:val="both"/>
        <w:rPr>
          <w:rFonts w:ascii="Roboto Light" w:eastAsia="Times New Roman" w:hAnsi="Roboto Light"/>
          <w:lang w:eastAsia="en-GB"/>
        </w:rPr>
      </w:pPr>
      <w:r w:rsidRPr="00884E64">
        <w:rPr>
          <w:rFonts w:ascii="Roboto Light" w:hAnsi="Roboto Light"/>
        </w:rPr>
        <w:lastRenderedPageBreak/>
        <w:t xml:space="preserve">When considering career ambitions in the questionnaire most NQTs responded that they had ambitions to remain in teaching and progress into different roles predominantly their reason for this were that they were </w:t>
      </w:r>
      <w:r w:rsidRPr="00884E64">
        <w:rPr>
          <w:rFonts w:ascii="Roboto Light" w:eastAsia="Times New Roman" w:hAnsi="Roboto Light"/>
          <w:lang w:eastAsia="en-GB"/>
        </w:rPr>
        <w:t>passionate about working with children and developing them as individuals and their learning and being a positive influence on children's futures. This exemplified by one NQTs views ‘</w:t>
      </w:r>
      <w:r w:rsidRPr="00884E64">
        <w:rPr>
          <w:rFonts w:ascii="Roboto Light" w:eastAsia="Times New Roman" w:hAnsi="Roboto Light"/>
          <w:i/>
          <w:lang w:eastAsia="en-GB"/>
        </w:rPr>
        <w:t>I can see many opportunities within education and will always feel passionate about educating and supporting tomorrow's generation</w:t>
      </w:r>
      <w:r w:rsidR="003226BD" w:rsidRPr="00884E64">
        <w:rPr>
          <w:rFonts w:ascii="Roboto Light" w:eastAsia="Times New Roman" w:hAnsi="Roboto Light"/>
          <w:lang w:eastAsia="en-GB"/>
        </w:rPr>
        <w:t>.</w:t>
      </w:r>
      <w:r w:rsidRPr="00884E64">
        <w:rPr>
          <w:rFonts w:ascii="Roboto Light" w:eastAsia="Times New Roman" w:hAnsi="Roboto Light"/>
          <w:lang w:eastAsia="en-GB"/>
        </w:rPr>
        <w:t>’</w:t>
      </w:r>
    </w:p>
    <w:p w:rsidR="004B1C16" w:rsidRPr="00884E64" w:rsidRDefault="004B1C16" w:rsidP="00D1605E">
      <w:pPr>
        <w:spacing w:before="100" w:beforeAutospacing="1" w:after="100" w:afterAutospacing="1" w:line="240" w:lineRule="auto"/>
        <w:jc w:val="both"/>
        <w:rPr>
          <w:rFonts w:ascii="Roboto Light" w:hAnsi="Roboto Light"/>
        </w:rPr>
      </w:pPr>
      <w:r w:rsidRPr="00884E64">
        <w:rPr>
          <w:rFonts w:ascii="Roboto Light" w:hAnsi="Roboto Light"/>
        </w:rPr>
        <w:t>The focus group elicited a multiplicity of views and emotional processes within a group context</w:t>
      </w:r>
      <w:r w:rsidR="008B49E7" w:rsidRPr="00884E64">
        <w:rPr>
          <w:rFonts w:ascii="Roboto Light" w:hAnsi="Roboto Light"/>
        </w:rPr>
        <w:t>, the benefit of this was to promote interaction that enabled participants to ask questions of each other, as well as to re-evaluate and reconsider their own understandings of their specific experiences</w:t>
      </w:r>
      <w:r w:rsidR="003226BD" w:rsidRPr="00884E64">
        <w:rPr>
          <w:rFonts w:ascii="Roboto Light" w:hAnsi="Roboto Light"/>
        </w:rPr>
        <w:t>. When the same question around career ambitions was discussed in the focus group the teachers engaged in a lively and passionate discussion and they had the opportunity to voice concerns as well as reinforce opinions evident from the questionnaire. They reinforced the passion for working with children, the reward they get from the work and interaction with children and young people and being reflective continuing to learn. There were elements that became common concerns</w:t>
      </w:r>
      <w:r w:rsidR="00F87695" w:rsidRPr="00884E64">
        <w:rPr>
          <w:rFonts w:ascii="Roboto Light" w:hAnsi="Roboto Light"/>
        </w:rPr>
        <w:t xml:space="preserve"> specifically the pressure, workload and work conditions of teachers,</w:t>
      </w:r>
      <w:r w:rsidR="003226BD" w:rsidRPr="00884E64">
        <w:rPr>
          <w:rFonts w:ascii="Roboto Light" w:hAnsi="Roboto Light"/>
        </w:rPr>
        <w:t xml:space="preserve"> ‘</w:t>
      </w:r>
      <w:r w:rsidR="003226BD" w:rsidRPr="00884E64">
        <w:rPr>
          <w:rFonts w:ascii="Roboto Light" w:hAnsi="Roboto Light"/>
          <w:i/>
        </w:rPr>
        <w:t>the role of a teacher being physically and mentally exhausting</w:t>
      </w:r>
      <w:r w:rsidR="003226BD" w:rsidRPr="00884E64">
        <w:rPr>
          <w:rFonts w:ascii="Roboto Light" w:hAnsi="Roboto Light"/>
        </w:rPr>
        <w:t>’</w:t>
      </w:r>
      <w:r w:rsidR="00F87695" w:rsidRPr="00884E64">
        <w:rPr>
          <w:rFonts w:ascii="Roboto Light" w:hAnsi="Roboto Light"/>
        </w:rPr>
        <w:t xml:space="preserve">; in addition the </w:t>
      </w:r>
      <w:r w:rsidR="00A41EC0" w:rsidRPr="00884E64">
        <w:rPr>
          <w:rFonts w:ascii="Roboto Light" w:hAnsi="Roboto Light"/>
        </w:rPr>
        <w:t>current and future direction of</w:t>
      </w:r>
      <w:r w:rsidR="00F87695" w:rsidRPr="00884E64">
        <w:rPr>
          <w:rFonts w:ascii="Roboto Light" w:hAnsi="Roboto Light"/>
        </w:rPr>
        <w:t xml:space="preserve"> educat</w:t>
      </w:r>
      <w:r w:rsidR="001C65BD" w:rsidRPr="00884E64">
        <w:rPr>
          <w:rFonts w:ascii="Roboto Light" w:hAnsi="Roboto Light"/>
        </w:rPr>
        <w:t>ion policy and how that impact</w:t>
      </w:r>
      <w:r w:rsidR="00F87695" w:rsidRPr="00884E64">
        <w:rPr>
          <w:rFonts w:ascii="Roboto Light" w:hAnsi="Roboto Light"/>
        </w:rPr>
        <w:t xml:space="preserve"> on practice were also concerns aired. They showed concerns of the direction of education reform and the rapidity of change, in addition to the people promoting change ‘</w:t>
      </w:r>
      <w:r w:rsidR="00F87695" w:rsidRPr="00884E64">
        <w:rPr>
          <w:rFonts w:ascii="Roboto Light" w:hAnsi="Roboto Light"/>
          <w:i/>
        </w:rPr>
        <w:t>they have</w:t>
      </w:r>
      <w:r w:rsidR="00F87695" w:rsidRPr="00884E64">
        <w:rPr>
          <w:rFonts w:ascii="Roboto Light" w:hAnsi="Roboto Light"/>
        </w:rPr>
        <w:t xml:space="preserve"> </w:t>
      </w:r>
      <w:r w:rsidR="00F87695" w:rsidRPr="00884E64">
        <w:rPr>
          <w:rFonts w:ascii="Roboto Light" w:hAnsi="Roboto Light"/>
          <w:i/>
        </w:rPr>
        <w:t xml:space="preserve">very little experience of education being in charge of education is worrying’. </w:t>
      </w:r>
      <w:r w:rsidR="00F87695" w:rsidRPr="00884E64">
        <w:rPr>
          <w:rFonts w:ascii="Roboto Light" w:hAnsi="Roboto Light"/>
        </w:rPr>
        <w:t>They also voiced concerns about the length of a career in teaching pension age having gone up</w:t>
      </w:r>
      <w:r w:rsidR="001C65BD" w:rsidRPr="00884E64">
        <w:rPr>
          <w:rFonts w:ascii="Roboto Light" w:hAnsi="Roboto Light"/>
        </w:rPr>
        <w:t>,</w:t>
      </w:r>
      <w:r w:rsidR="00F87695" w:rsidRPr="00884E64">
        <w:rPr>
          <w:rFonts w:ascii="Roboto Light" w:hAnsi="Roboto Light"/>
        </w:rPr>
        <w:t xml:space="preserve"> ‘</w:t>
      </w:r>
      <w:r w:rsidR="00F87695" w:rsidRPr="00884E64">
        <w:rPr>
          <w:rFonts w:ascii="Roboto Light" w:hAnsi="Roboto Light"/>
          <w:i/>
        </w:rPr>
        <w:t>I cannot see myself working in this role at 75’</w:t>
      </w:r>
      <w:r w:rsidR="003226BD" w:rsidRPr="00884E64">
        <w:rPr>
          <w:rFonts w:ascii="Roboto Light" w:hAnsi="Roboto Light"/>
        </w:rPr>
        <w:t xml:space="preserve">. </w:t>
      </w:r>
    </w:p>
    <w:p w:rsidR="003226BD" w:rsidRPr="00884E64" w:rsidRDefault="003226BD" w:rsidP="00C301C8">
      <w:pPr>
        <w:spacing w:before="100" w:beforeAutospacing="1" w:after="100" w:afterAutospacing="1" w:line="240" w:lineRule="auto"/>
        <w:ind w:left="720"/>
        <w:jc w:val="both"/>
        <w:rPr>
          <w:rFonts w:ascii="Roboto Light" w:hAnsi="Roboto Light"/>
          <w:i/>
          <w:color w:val="AE2573"/>
        </w:rPr>
      </w:pPr>
      <w:r w:rsidRPr="00884E64">
        <w:rPr>
          <w:rFonts w:ascii="Roboto Light" w:hAnsi="Roboto Light"/>
          <w:color w:val="AE2573"/>
        </w:rPr>
        <w:t xml:space="preserve"> </w:t>
      </w:r>
      <w:r w:rsidRPr="00884E64">
        <w:rPr>
          <w:rFonts w:ascii="Roboto Light" w:hAnsi="Roboto Light"/>
          <w:i/>
          <w:color w:val="AE2573"/>
        </w:rPr>
        <w:t xml:space="preserve">‘Before I did think that I would teach until I retire, now I do not know how long I will be a teacher – I just want to  be </w:t>
      </w:r>
      <w:r w:rsidR="00F87695" w:rsidRPr="00884E64">
        <w:rPr>
          <w:rFonts w:ascii="Roboto Light" w:hAnsi="Roboto Light"/>
          <w:i/>
          <w:color w:val="AE2573"/>
        </w:rPr>
        <w:t xml:space="preserve">really </w:t>
      </w:r>
      <w:r w:rsidRPr="00884E64">
        <w:rPr>
          <w:rFonts w:ascii="Roboto Light" w:hAnsi="Roboto Light"/>
          <w:i/>
          <w:color w:val="AE2573"/>
        </w:rPr>
        <w:t>good at what I do now’</w:t>
      </w:r>
    </w:p>
    <w:p w:rsidR="003226BD" w:rsidRPr="00884E64" w:rsidRDefault="00F87695" w:rsidP="00D1605E">
      <w:pPr>
        <w:spacing w:before="100" w:beforeAutospacing="1" w:after="100" w:afterAutospacing="1" w:line="240" w:lineRule="auto"/>
        <w:jc w:val="both"/>
        <w:rPr>
          <w:rFonts w:ascii="Roboto Light" w:hAnsi="Roboto Light"/>
        </w:rPr>
      </w:pPr>
      <w:r w:rsidRPr="00884E64">
        <w:rPr>
          <w:rFonts w:ascii="Roboto Light" w:hAnsi="Roboto Light"/>
        </w:rPr>
        <w:t xml:space="preserve">A number saw opportunities for promotion or rejuvenation through other roles in education, picking up other roles in education, areas that interest them, experiencing educational systems in other countries or compare strategies, approaches and ideas or engaging more in research activities. </w:t>
      </w:r>
    </w:p>
    <w:p w:rsidR="00F87695" w:rsidRPr="00884E64" w:rsidRDefault="00F87695" w:rsidP="00C301C8">
      <w:pPr>
        <w:spacing w:before="100" w:beforeAutospacing="1" w:after="100" w:afterAutospacing="1" w:line="240" w:lineRule="auto"/>
        <w:ind w:left="720"/>
        <w:jc w:val="both"/>
        <w:rPr>
          <w:rFonts w:ascii="Roboto Light" w:hAnsi="Roboto Light"/>
          <w:i/>
          <w:color w:val="AE2573"/>
        </w:rPr>
      </w:pPr>
      <w:r w:rsidRPr="00884E64">
        <w:rPr>
          <w:rFonts w:ascii="Roboto Light" w:hAnsi="Roboto Light"/>
          <w:color w:val="AE2573"/>
        </w:rPr>
        <w:t>‘</w:t>
      </w:r>
      <w:r w:rsidRPr="00884E64">
        <w:rPr>
          <w:rFonts w:ascii="Roboto Light" w:hAnsi="Roboto Light"/>
          <w:i/>
          <w:color w:val="AE2573"/>
        </w:rPr>
        <w:t>I don’t think the destination is that important</w:t>
      </w:r>
      <w:r w:rsidR="00C301C8" w:rsidRPr="00884E64">
        <w:rPr>
          <w:rFonts w:ascii="Roboto Light" w:hAnsi="Roboto Light"/>
          <w:i/>
          <w:color w:val="AE2573"/>
        </w:rPr>
        <w:t>,</w:t>
      </w:r>
      <w:r w:rsidRPr="00884E64">
        <w:rPr>
          <w:rFonts w:ascii="Roboto Light" w:hAnsi="Roboto Light"/>
          <w:i/>
          <w:color w:val="AE2573"/>
        </w:rPr>
        <w:t xml:space="preserve"> it is more about the journey’</w:t>
      </w:r>
    </w:p>
    <w:p w:rsidR="001C65BD" w:rsidRPr="00884E64" w:rsidRDefault="00C301C8" w:rsidP="00D1605E">
      <w:pPr>
        <w:spacing w:before="100" w:beforeAutospacing="1" w:after="100" w:afterAutospacing="1" w:line="240" w:lineRule="auto"/>
        <w:jc w:val="both"/>
        <w:rPr>
          <w:rFonts w:ascii="Roboto Light" w:hAnsi="Roboto Light"/>
        </w:rPr>
      </w:pPr>
      <w:r w:rsidRPr="00884E64">
        <w:rPr>
          <w:rFonts w:ascii="Roboto Light" w:hAnsi="Roboto Light"/>
        </w:rPr>
        <w:t>Supporting their ideas f</w:t>
      </w:r>
      <w:r w:rsidR="001C65BD" w:rsidRPr="00884E64">
        <w:rPr>
          <w:rFonts w:ascii="Roboto Light" w:hAnsi="Roboto Light"/>
        </w:rPr>
        <w:t>r</w:t>
      </w:r>
      <w:r w:rsidRPr="00884E64">
        <w:rPr>
          <w:rFonts w:ascii="Roboto Light" w:hAnsi="Roboto Light"/>
        </w:rPr>
        <w:t>o</w:t>
      </w:r>
      <w:r w:rsidR="001C65BD" w:rsidRPr="00884E64">
        <w:rPr>
          <w:rFonts w:ascii="Roboto Light" w:hAnsi="Roboto Light"/>
        </w:rPr>
        <w:t xml:space="preserve">m the focus group and their concerns about the longevity of a teaching a </w:t>
      </w:r>
      <w:r w:rsidR="00A41EC0" w:rsidRPr="00884E64">
        <w:rPr>
          <w:rFonts w:ascii="Roboto Light" w:hAnsi="Roboto Light"/>
        </w:rPr>
        <w:t>career</w:t>
      </w:r>
      <w:r w:rsidR="001C65BD" w:rsidRPr="00884E64">
        <w:rPr>
          <w:rFonts w:ascii="Roboto Light" w:hAnsi="Roboto Light"/>
        </w:rPr>
        <w:t xml:space="preserve"> and what they want to get out of their career</w:t>
      </w:r>
      <w:r w:rsidRPr="00884E64">
        <w:rPr>
          <w:rFonts w:ascii="Roboto Light" w:hAnsi="Roboto Light"/>
        </w:rPr>
        <w:t>,</w:t>
      </w:r>
      <w:r w:rsidR="001C65BD" w:rsidRPr="00884E64">
        <w:rPr>
          <w:rFonts w:ascii="Roboto Light" w:hAnsi="Roboto Light"/>
        </w:rPr>
        <w:t xml:space="preserve"> </w:t>
      </w:r>
      <w:r w:rsidR="00A41EC0" w:rsidRPr="00884E64">
        <w:rPr>
          <w:rFonts w:ascii="Roboto Light" w:hAnsi="Roboto Light"/>
        </w:rPr>
        <w:t>the researchers</w:t>
      </w:r>
      <w:r w:rsidR="001C65BD" w:rsidRPr="00884E64">
        <w:rPr>
          <w:rFonts w:ascii="Roboto Light" w:hAnsi="Roboto Light"/>
        </w:rPr>
        <w:t xml:space="preserve"> used subjective well-being and autonomy questions developed from Burchardt et al. (2012) and Weinstein et al. (2012). Students respond to the numbered statements below, on a seven point Likert scale with one intervening point description.  Aspects that came out most strongly as being important in their career and them feeling positive about their career support the </w:t>
      </w:r>
      <w:r w:rsidR="00A41EC0" w:rsidRPr="00884E64">
        <w:rPr>
          <w:rFonts w:ascii="Roboto Light" w:hAnsi="Roboto Light"/>
        </w:rPr>
        <w:t>concerns</w:t>
      </w:r>
      <w:r w:rsidR="001C65BD" w:rsidRPr="00884E64">
        <w:rPr>
          <w:rFonts w:ascii="Roboto Light" w:hAnsi="Roboto Light"/>
        </w:rPr>
        <w:t xml:space="preserve"> that </w:t>
      </w:r>
      <w:r w:rsidR="00A41EC0" w:rsidRPr="00884E64">
        <w:rPr>
          <w:rFonts w:ascii="Roboto Light" w:hAnsi="Roboto Light"/>
        </w:rPr>
        <w:t>they</w:t>
      </w:r>
      <w:r w:rsidR="001C65BD" w:rsidRPr="00884E64">
        <w:rPr>
          <w:rFonts w:ascii="Roboto Light" w:hAnsi="Roboto Light"/>
        </w:rPr>
        <w:t xml:space="preserve"> voice about the future of education and their control of </w:t>
      </w:r>
      <w:r w:rsidR="00A41EC0" w:rsidRPr="00884E64">
        <w:rPr>
          <w:rFonts w:ascii="Roboto Light" w:hAnsi="Roboto Light"/>
        </w:rPr>
        <w:t>o</w:t>
      </w:r>
      <w:r w:rsidR="001C65BD" w:rsidRPr="00884E64">
        <w:rPr>
          <w:rFonts w:ascii="Roboto Light" w:hAnsi="Roboto Light"/>
        </w:rPr>
        <w:t>ver this</w:t>
      </w:r>
      <w:r w:rsidR="00A41EC0" w:rsidRPr="00884E64">
        <w:rPr>
          <w:rFonts w:ascii="Roboto Light" w:hAnsi="Roboto Light"/>
        </w:rPr>
        <w:t>, these can be seen in Figure 2.</w:t>
      </w:r>
    </w:p>
    <w:tbl>
      <w:tblPr>
        <w:tblW w:w="5000" w:type="pct"/>
        <w:tblLook w:val="04A0" w:firstRow="1" w:lastRow="0" w:firstColumn="1" w:lastColumn="0" w:noHBand="0" w:noVBand="1"/>
      </w:tblPr>
      <w:tblGrid>
        <w:gridCol w:w="9141"/>
        <w:gridCol w:w="1875"/>
      </w:tblGrid>
      <w:tr w:rsidR="00C301C8" w:rsidRPr="00884E64" w:rsidTr="00884E64">
        <w:trPr>
          <w:trHeight w:val="246"/>
        </w:trPr>
        <w:tc>
          <w:tcPr>
            <w:tcW w:w="5000" w:type="pct"/>
            <w:gridSpan w:val="2"/>
            <w:tcBorders>
              <w:top w:val="single" w:sz="4" w:space="0" w:color="auto"/>
              <w:left w:val="single" w:sz="4" w:space="0" w:color="auto"/>
              <w:bottom w:val="single" w:sz="4" w:space="0" w:color="auto"/>
              <w:right w:val="single" w:sz="4" w:space="0" w:color="auto"/>
            </w:tcBorders>
            <w:shd w:val="clear" w:color="auto" w:fill="AE2573"/>
          </w:tcPr>
          <w:p w:rsidR="00A41EC0" w:rsidRPr="00884E64" w:rsidRDefault="00A41EC0" w:rsidP="00C301C8">
            <w:pPr>
              <w:spacing w:before="100" w:beforeAutospacing="1" w:after="100" w:afterAutospacing="1" w:line="240" w:lineRule="auto"/>
              <w:jc w:val="both"/>
              <w:rPr>
                <w:rFonts w:ascii="Roboto Light" w:eastAsia="Times New Roman" w:hAnsi="Roboto Light"/>
                <w:b/>
                <w:caps/>
                <w:color w:val="FFFFFF" w:themeColor="background1"/>
                <w:lang w:val="en-GB" w:eastAsia="en-GB"/>
              </w:rPr>
            </w:pPr>
            <w:r w:rsidRPr="00884E64">
              <w:rPr>
                <w:rFonts w:ascii="Roboto Light" w:hAnsi="Roboto Light"/>
                <w:b/>
                <w:caps/>
                <w:color w:val="FFFFFF" w:themeColor="background1"/>
              </w:rPr>
              <w:t>Figure 2</w:t>
            </w:r>
            <w:r w:rsidR="00C301C8" w:rsidRPr="00884E64">
              <w:rPr>
                <w:rFonts w:ascii="Roboto Light" w:hAnsi="Roboto Light"/>
                <w:b/>
                <w:caps/>
                <w:color w:val="FFFFFF" w:themeColor="background1"/>
              </w:rPr>
              <w:t>:</w:t>
            </w:r>
            <w:r w:rsidRPr="00884E64">
              <w:rPr>
                <w:rFonts w:ascii="Roboto Light" w:hAnsi="Roboto Light"/>
                <w:b/>
                <w:caps/>
                <w:color w:val="FFFFFF" w:themeColor="background1"/>
              </w:rPr>
              <w:t xml:space="preserve"> Subjective well-being and autonomy statements that NQTS </w:t>
            </w:r>
            <w:r w:rsidRPr="00884E64">
              <w:rPr>
                <w:rFonts w:ascii="Roboto Light" w:eastAsia="Times New Roman" w:hAnsi="Roboto Light"/>
                <w:b/>
                <w:caps/>
                <w:color w:val="FFFFFF" w:themeColor="background1"/>
                <w:lang w:val="en-GB" w:eastAsia="en-GB"/>
              </w:rPr>
              <w:t xml:space="preserve">Strongly agree with </w:t>
            </w:r>
          </w:p>
        </w:tc>
      </w:tr>
      <w:tr w:rsidR="001C65BD" w:rsidRPr="00884E64" w:rsidTr="00884E64">
        <w:trPr>
          <w:trHeight w:val="323"/>
        </w:trPr>
        <w:tc>
          <w:tcPr>
            <w:tcW w:w="4149" w:type="pct"/>
            <w:tcBorders>
              <w:top w:val="single" w:sz="4" w:space="0" w:color="auto"/>
              <w:left w:val="single" w:sz="4" w:space="0" w:color="auto"/>
              <w:bottom w:val="single" w:sz="4" w:space="0" w:color="auto"/>
              <w:right w:val="single" w:sz="4" w:space="0" w:color="auto"/>
            </w:tcBorders>
            <w:shd w:val="clear" w:color="auto" w:fill="auto"/>
            <w:hideMark/>
          </w:tcPr>
          <w:p w:rsidR="001C65BD" w:rsidRPr="00884E64" w:rsidRDefault="001C65BD" w:rsidP="00D1605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Roboto Light" w:eastAsia="Times New Roman" w:hAnsi="Roboto Light"/>
                <w:color w:val="auto"/>
                <w:lang w:val="en-GB" w:eastAsia="en-GB"/>
              </w:rPr>
            </w:pPr>
            <w:r w:rsidRPr="00884E64">
              <w:rPr>
                <w:rFonts w:ascii="Roboto Light" w:eastAsia="Times New Roman" w:hAnsi="Roboto Light"/>
                <w:color w:val="auto"/>
                <w:lang w:val="en-GB" w:eastAsia="en-GB"/>
              </w:rPr>
              <w:t>I want my future role to feel meaningful and thought-provoking.</w:t>
            </w:r>
          </w:p>
        </w:tc>
        <w:tc>
          <w:tcPr>
            <w:tcW w:w="851" w:type="pct"/>
            <w:tcBorders>
              <w:top w:val="single" w:sz="4" w:space="0" w:color="auto"/>
              <w:left w:val="nil"/>
              <w:bottom w:val="single" w:sz="4" w:space="0" w:color="auto"/>
              <w:right w:val="single" w:sz="4" w:space="0" w:color="auto"/>
            </w:tcBorders>
            <w:shd w:val="clear" w:color="auto" w:fill="auto"/>
            <w:noWrap/>
            <w:hideMark/>
          </w:tcPr>
          <w:p w:rsidR="001C65BD" w:rsidRPr="00884E64" w:rsidRDefault="001C65BD" w:rsidP="00D1605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Roboto Light" w:eastAsia="Times New Roman" w:hAnsi="Roboto Light"/>
                <w:lang w:val="en-GB" w:eastAsia="en-GB"/>
              </w:rPr>
            </w:pPr>
            <w:r w:rsidRPr="00884E64">
              <w:rPr>
                <w:rFonts w:ascii="Roboto Light" w:eastAsia="Times New Roman" w:hAnsi="Roboto Light"/>
                <w:lang w:val="en-GB" w:eastAsia="en-GB"/>
              </w:rPr>
              <w:t>64%</w:t>
            </w:r>
          </w:p>
        </w:tc>
      </w:tr>
      <w:tr w:rsidR="001C65BD" w:rsidRPr="00884E64" w:rsidTr="00884E64">
        <w:trPr>
          <w:trHeight w:val="510"/>
        </w:trPr>
        <w:tc>
          <w:tcPr>
            <w:tcW w:w="4149" w:type="pct"/>
            <w:tcBorders>
              <w:top w:val="single" w:sz="4" w:space="0" w:color="auto"/>
              <w:left w:val="single" w:sz="4" w:space="0" w:color="auto"/>
              <w:bottom w:val="single" w:sz="4" w:space="0" w:color="auto"/>
              <w:right w:val="single" w:sz="4" w:space="0" w:color="auto"/>
            </w:tcBorders>
            <w:shd w:val="clear" w:color="auto" w:fill="auto"/>
            <w:hideMark/>
          </w:tcPr>
          <w:p w:rsidR="001C65BD" w:rsidRPr="00884E64" w:rsidRDefault="001C65BD" w:rsidP="00D1605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Roboto Light" w:eastAsia="Times New Roman" w:hAnsi="Roboto Light"/>
                <w:color w:val="auto"/>
                <w:lang w:val="en-GB" w:eastAsia="en-GB"/>
              </w:rPr>
            </w:pPr>
            <w:r w:rsidRPr="00884E64">
              <w:rPr>
                <w:rFonts w:ascii="Roboto Light" w:eastAsia="Times New Roman" w:hAnsi="Roboto Light"/>
                <w:color w:val="auto"/>
                <w:lang w:val="en-GB" w:eastAsia="en-GB"/>
              </w:rPr>
              <w:t>I wanted to use and develop a range of approaches and techniques for my future development.</w:t>
            </w:r>
          </w:p>
        </w:tc>
        <w:tc>
          <w:tcPr>
            <w:tcW w:w="851" w:type="pct"/>
            <w:tcBorders>
              <w:top w:val="single" w:sz="4" w:space="0" w:color="auto"/>
              <w:left w:val="nil"/>
              <w:bottom w:val="single" w:sz="4" w:space="0" w:color="auto"/>
              <w:right w:val="single" w:sz="4" w:space="0" w:color="auto"/>
            </w:tcBorders>
            <w:shd w:val="clear" w:color="auto" w:fill="auto"/>
            <w:noWrap/>
            <w:hideMark/>
          </w:tcPr>
          <w:p w:rsidR="001C65BD" w:rsidRPr="00884E64" w:rsidRDefault="001C65BD" w:rsidP="00D1605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Roboto Light" w:eastAsia="Times New Roman" w:hAnsi="Roboto Light"/>
                <w:lang w:val="en-GB" w:eastAsia="en-GB"/>
              </w:rPr>
            </w:pPr>
            <w:r w:rsidRPr="00884E64">
              <w:rPr>
                <w:rFonts w:ascii="Roboto Light" w:eastAsia="Times New Roman" w:hAnsi="Roboto Light"/>
                <w:lang w:val="en-GB" w:eastAsia="en-GB"/>
              </w:rPr>
              <w:t>64%</w:t>
            </w:r>
          </w:p>
        </w:tc>
      </w:tr>
      <w:tr w:rsidR="001C65BD" w:rsidRPr="00884E64" w:rsidTr="007504BC">
        <w:trPr>
          <w:trHeight w:val="307"/>
        </w:trPr>
        <w:tc>
          <w:tcPr>
            <w:tcW w:w="4149" w:type="pct"/>
            <w:tcBorders>
              <w:top w:val="single" w:sz="4" w:space="0" w:color="auto"/>
              <w:left w:val="single" w:sz="4" w:space="0" w:color="auto"/>
              <w:bottom w:val="single" w:sz="4" w:space="0" w:color="auto"/>
              <w:right w:val="single" w:sz="4" w:space="0" w:color="auto"/>
            </w:tcBorders>
            <w:shd w:val="clear" w:color="auto" w:fill="auto"/>
            <w:hideMark/>
          </w:tcPr>
          <w:p w:rsidR="001C65BD" w:rsidRPr="00884E64" w:rsidRDefault="001C65BD" w:rsidP="00D1605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Roboto Light" w:eastAsia="Times New Roman" w:hAnsi="Roboto Light"/>
                <w:color w:val="auto"/>
                <w:lang w:val="en-GB" w:eastAsia="en-GB"/>
              </w:rPr>
            </w:pPr>
            <w:r w:rsidRPr="00884E64">
              <w:rPr>
                <w:rFonts w:ascii="Roboto Light" w:eastAsia="Times New Roman" w:hAnsi="Roboto Light"/>
                <w:color w:val="auto"/>
                <w:lang w:val="en-GB" w:eastAsia="en-GB"/>
              </w:rPr>
              <w:t>I want to feel I am free to decide for myself how to develop my career.</w:t>
            </w:r>
          </w:p>
        </w:tc>
        <w:tc>
          <w:tcPr>
            <w:tcW w:w="851" w:type="pct"/>
            <w:tcBorders>
              <w:top w:val="single" w:sz="4" w:space="0" w:color="auto"/>
              <w:left w:val="nil"/>
              <w:bottom w:val="single" w:sz="4" w:space="0" w:color="auto"/>
              <w:right w:val="single" w:sz="4" w:space="0" w:color="auto"/>
            </w:tcBorders>
            <w:shd w:val="clear" w:color="auto" w:fill="auto"/>
            <w:noWrap/>
            <w:hideMark/>
          </w:tcPr>
          <w:p w:rsidR="001C65BD" w:rsidRPr="00884E64" w:rsidRDefault="001C65BD" w:rsidP="00D1605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Roboto Light" w:eastAsia="Times New Roman" w:hAnsi="Roboto Light"/>
                <w:lang w:val="en-GB" w:eastAsia="en-GB"/>
              </w:rPr>
            </w:pPr>
            <w:r w:rsidRPr="00884E64">
              <w:rPr>
                <w:rFonts w:ascii="Roboto Light" w:eastAsia="Times New Roman" w:hAnsi="Roboto Light"/>
                <w:lang w:val="en-GB" w:eastAsia="en-GB"/>
              </w:rPr>
              <w:t>73%</w:t>
            </w:r>
          </w:p>
        </w:tc>
      </w:tr>
      <w:tr w:rsidR="001C65BD" w:rsidRPr="00884E64" w:rsidTr="007504BC">
        <w:trPr>
          <w:trHeight w:val="268"/>
        </w:trPr>
        <w:tc>
          <w:tcPr>
            <w:tcW w:w="4149" w:type="pct"/>
            <w:tcBorders>
              <w:top w:val="nil"/>
              <w:left w:val="single" w:sz="4" w:space="0" w:color="auto"/>
              <w:bottom w:val="single" w:sz="4" w:space="0" w:color="auto"/>
              <w:right w:val="single" w:sz="4" w:space="0" w:color="auto"/>
            </w:tcBorders>
            <w:shd w:val="clear" w:color="auto" w:fill="auto"/>
            <w:hideMark/>
          </w:tcPr>
          <w:p w:rsidR="001C65BD" w:rsidRPr="00884E64" w:rsidRDefault="001C65BD" w:rsidP="00D1605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Roboto Light" w:eastAsia="Times New Roman" w:hAnsi="Roboto Light"/>
                <w:color w:val="auto"/>
                <w:lang w:val="en-GB" w:eastAsia="en-GB"/>
              </w:rPr>
            </w:pPr>
            <w:r w:rsidRPr="00884E64">
              <w:rPr>
                <w:rFonts w:ascii="Roboto Light" w:eastAsia="Times New Roman" w:hAnsi="Roboto Light"/>
                <w:color w:val="auto"/>
                <w:lang w:val="en-GB" w:eastAsia="en-GB"/>
              </w:rPr>
              <w:t>I want to feel that my career pathway is full of opportunities.</w:t>
            </w:r>
          </w:p>
        </w:tc>
        <w:tc>
          <w:tcPr>
            <w:tcW w:w="851" w:type="pct"/>
            <w:tcBorders>
              <w:top w:val="nil"/>
              <w:left w:val="nil"/>
              <w:bottom w:val="single" w:sz="4" w:space="0" w:color="auto"/>
              <w:right w:val="single" w:sz="4" w:space="0" w:color="auto"/>
            </w:tcBorders>
            <w:shd w:val="clear" w:color="auto" w:fill="auto"/>
            <w:noWrap/>
            <w:hideMark/>
          </w:tcPr>
          <w:p w:rsidR="001C65BD" w:rsidRPr="00884E64" w:rsidRDefault="001C65BD" w:rsidP="00D1605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Roboto Light" w:eastAsia="Times New Roman" w:hAnsi="Roboto Light"/>
                <w:lang w:val="en-GB" w:eastAsia="en-GB"/>
              </w:rPr>
            </w:pPr>
            <w:r w:rsidRPr="00884E64">
              <w:rPr>
                <w:rFonts w:ascii="Roboto Light" w:eastAsia="Times New Roman" w:hAnsi="Roboto Light"/>
                <w:lang w:val="en-GB" w:eastAsia="en-GB"/>
              </w:rPr>
              <w:t>82%</w:t>
            </w:r>
          </w:p>
        </w:tc>
      </w:tr>
    </w:tbl>
    <w:p w:rsidR="00155E2F" w:rsidRPr="007504BC" w:rsidRDefault="00A41EC0" w:rsidP="00D1605E">
      <w:pPr>
        <w:spacing w:before="100" w:beforeAutospacing="1" w:after="100" w:afterAutospacing="1" w:line="240" w:lineRule="auto"/>
        <w:jc w:val="both"/>
        <w:rPr>
          <w:rFonts w:ascii="Roboto Light" w:hAnsi="Roboto Light"/>
        </w:rPr>
      </w:pPr>
      <w:r w:rsidRPr="007504BC">
        <w:rPr>
          <w:rFonts w:ascii="Roboto Light" w:hAnsi="Roboto Light"/>
        </w:rPr>
        <w:lastRenderedPageBreak/>
        <w:t>This further supported by questions around what motivates them as teachers, with common themes being working closely with people with same believe system, enabling children to achieve, be the best they can in their role and impacting not just on the children they work with but their families and future employees.</w:t>
      </w:r>
    </w:p>
    <w:p w:rsidR="00A41EC0" w:rsidRPr="007504BC" w:rsidRDefault="00A41EC0" w:rsidP="002F5D38">
      <w:pPr>
        <w:spacing w:before="100" w:beforeAutospacing="1" w:after="100" w:afterAutospacing="1" w:line="240" w:lineRule="auto"/>
        <w:ind w:left="720"/>
        <w:jc w:val="both"/>
        <w:rPr>
          <w:rFonts w:ascii="Roboto Light" w:hAnsi="Roboto Light"/>
          <w:i/>
          <w:color w:val="AE2573"/>
        </w:rPr>
      </w:pPr>
      <w:r w:rsidRPr="007504BC">
        <w:rPr>
          <w:rFonts w:ascii="Roboto Light" w:hAnsi="Roboto Light"/>
          <w:i/>
          <w:color w:val="AE2573"/>
        </w:rPr>
        <w:t>‘Undertaking a good job and helping to improve the life chances for every child I have contact with is my desired motivation. While I enjoy working on a project on my own, I'm particularly motivated by the buzz of working in a team. It's very rewarding working closely with others who share the same common goal.’</w:t>
      </w:r>
    </w:p>
    <w:p w:rsidR="00563C4E" w:rsidRPr="00884E64" w:rsidRDefault="00FE6737" w:rsidP="002F5D38">
      <w:pPr>
        <w:spacing w:before="100" w:beforeAutospacing="1" w:after="100" w:afterAutospacing="1" w:line="240" w:lineRule="auto"/>
        <w:rPr>
          <w:rFonts w:ascii="Roboto Medium" w:hAnsi="Roboto Medium"/>
          <w:b/>
          <w:caps/>
          <w:color w:val="AE2573"/>
          <w:sz w:val="28"/>
          <w:szCs w:val="28"/>
        </w:rPr>
      </w:pPr>
      <w:r w:rsidRPr="00884E64">
        <w:rPr>
          <w:rFonts w:ascii="Roboto Medium" w:hAnsi="Roboto Medium"/>
          <w:b/>
          <w:caps/>
          <w:color w:val="AE2573"/>
          <w:sz w:val="28"/>
          <w:szCs w:val="28"/>
        </w:rPr>
        <w:t>Our Reflections</w:t>
      </w:r>
      <w:r w:rsidR="005806C8" w:rsidRPr="00884E64">
        <w:rPr>
          <w:rFonts w:ascii="Roboto Medium" w:hAnsi="Roboto Medium"/>
          <w:b/>
          <w:caps/>
          <w:color w:val="AE2573"/>
          <w:sz w:val="28"/>
          <w:szCs w:val="28"/>
        </w:rPr>
        <w:t xml:space="preserve"> and Learning from the Project</w:t>
      </w:r>
    </w:p>
    <w:p w:rsidR="000C32F1" w:rsidRPr="007504BC" w:rsidRDefault="000C32F1" w:rsidP="00D1605E">
      <w:pPr>
        <w:spacing w:before="100" w:beforeAutospacing="1" w:after="100" w:afterAutospacing="1" w:line="240" w:lineRule="auto"/>
        <w:jc w:val="both"/>
        <w:rPr>
          <w:rFonts w:ascii="Roboto Light" w:hAnsi="Roboto Light"/>
          <w:b/>
        </w:rPr>
      </w:pPr>
      <w:r w:rsidRPr="007504BC">
        <w:rPr>
          <w:rFonts w:ascii="Roboto Light" w:hAnsi="Roboto Light"/>
          <w:b/>
        </w:rPr>
        <w:t>Longer term impact on CPD for trainees and mentors</w:t>
      </w:r>
    </w:p>
    <w:p w:rsidR="00F95676" w:rsidRPr="007504BC" w:rsidRDefault="00E30E7F" w:rsidP="00D1605E">
      <w:pPr>
        <w:spacing w:before="100" w:beforeAutospacing="1" w:after="100" w:afterAutospacing="1" w:line="240" w:lineRule="auto"/>
        <w:jc w:val="both"/>
        <w:rPr>
          <w:rFonts w:ascii="Roboto Light" w:hAnsi="Roboto Light"/>
        </w:rPr>
      </w:pPr>
      <w:r w:rsidRPr="007504BC">
        <w:rPr>
          <w:rFonts w:ascii="Roboto Light" w:hAnsi="Roboto Light"/>
        </w:rPr>
        <w:t xml:space="preserve">What we were able to see </w:t>
      </w:r>
      <w:r w:rsidR="001E7154" w:rsidRPr="007504BC">
        <w:rPr>
          <w:rFonts w:ascii="Roboto Light" w:hAnsi="Roboto Light"/>
        </w:rPr>
        <w:t>through</w:t>
      </w:r>
      <w:r w:rsidRPr="007504BC">
        <w:rPr>
          <w:rFonts w:ascii="Roboto Light" w:hAnsi="Roboto Light"/>
        </w:rPr>
        <w:t xml:space="preserve"> the impac</w:t>
      </w:r>
      <w:r w:rsidR="001E7154" w:rsidRPr="007504BC">
        <w:rPr>
          <w:rFonts w:ascii="Roboto Light" w:hAnsi="Roboto Light"/>
        </w:rPr>
        <w:t>t was that even a modest initial in</w:t>
      </w:r>
      <w:r w:rsidRPr="007504BC">
        <w:rPr>
          <w:rFonts w:ascii="Roboto Light" w:hAnsi="Roboto Light"/>
        </w:rPr>
        <w:t>put coupled with mentoring that kept the conv</w:t>
      </w:r>
      <w:r w:rsidR="001E7154" w:rsidRPr="007504BC">
        <w:rPr>
          <w:rFonts w:ascii="Roboto Light" w:hAnsi="Roboto Light"/>
        </w:rPr>
        <w:t>ersation going enabled some NQTs</w:t>
      </w:r>
      <w:r w:rsidRPr="007504BC">
        <w:rPr>
          <w:rFonts w:ascii="Roboto Light" w:hAnsi="Roboto Light"/>
        </w:rPr>
        <w:t xml:space="preserve"> to exhibit attributes that could point to increased resilience and self awareness.  They were able to </w:t>
      </w:r>
      <w:r w:rsidR="009E2E8D" w:rsidRPr="007504BC">
        <w:rPr>
          <w:rFonts w:ascii="Roboto Light" w:hAnsi="Roboto Light"/>
        </w:rPr>
        <w:t xml:space="preserve">describe strategies that they were now employing to help them to develop a work life balance and we could see that the language employed pointed to an awareness that they themselves were responsible for managing the balance and to be kind to themselves. </w:t>
      </w:r>
    </w:p>
    <w:p w:rsidR="00F95676" w:rsidRPr="007504BC" w:rsidRDefault="00F95676" w:rsidP="00D1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rPr>
      </w:pPr>
      <w:r w:rsidRPr="007504BC">
        <w:rPr>
          <w:rFonts w:ascii="Roboto Light" w:hAnsi="Roboto Light"/>
        </w:rPr>
        <w:t>We have recognised the benefits of introducing concepts of early leader</w:t>
      </w:r>
      <w:r w:rsidR="001E7154" w:rsidRPr="007504BC">
        <w:rPr>
          <w:rFonts w:ascii="Roboto Light" w:hAnsi="Roboto Light"/>
        </w:rPr>
        <w:t>ship as a direct stand-alone in</w:t>
      </w:r>
      <w:r w:rsidRPr="007504BC">
        <w:rPr>
          <w:rFonts w:ascii="Roboto Light" w:hAnsi="Roboto Light"/>
        </w:rPr>
        <w:t>put and have decided to incorporate that into our provision for NQT</w:t>
      </w:r>
      <w:r w:rsidR="001E7154" w:rsidRPr="007504BC">
        <w:rPr>
          <w:rFonts w:ascii="Roboto Light" w:hAnsi="Roboto Light"/>
        </w:rPr>
        <w:t>s</w:t>
      </w:r>
      <w:r w:rsidRPr="007504BC">
        <w:rPr>
          <w:rFonts w:ascii="Roboto Light" w:hAnsi="Roboto Light"/>
        </w:rPr>
        <w:t xml:space="preserve"> as a part of their professional development package.  Other NQT</w:t>
      </w:r>
      <w:r w:rsidR="001E7154" w:rsidRPr="007504BC">
        <w:rPr>
          <w:rFonts w:ascii="Roboto Light" w:hAnsi="Roboto Light"/>
        </w:rPr>
        <w:t>s</w:t>
      </w:r>
      <w:r w:rsidRPr="007504BC">
        <w:rPr>
          <w:rFonts w:ascii="Roboto Light" w:hAnsi="Roboto Light"/>
        </w:rPr>
        <w:t xml:space="preserve"> from outside our own partnership will also be able to access that as we </w:t>
      </w:r>
      <w:r w:rsidR="00FC2F7E" w:rsidRPr="007504BC">
        <w:rPr>
          <w:rFonts w:ascii="Roboto Light" w:hAnsi="Roboto Light"/>
        </w:rPr>
        <w:t xml:space="preserve">have designed </w:t>
      </w:r>
      <w:r w:rsidRPr="007504BC">
        <w:rPr>
          <w:rFonts w:ascii="Roboto Light" w:hAnsi="Roboto Light"/>
        </w:rPr>
        <w:t>session</w:t>
      </w:r>
      <w:r w:rsidR="001E7154" w:rsidRPr="007504BC">
        <w:rPr>
          <w:rFonts w:ascii="Roboto Light" w:hAnsi="Roboto Light"/>
        </w:rPr>
        <w:t>s</w:t>
      </w:r>
      <w:r w:rsidRPr="007504BC">
        <w:rPr>
          <w:rFonts w:ascii="Roboto Light" w:hAnsi="Roboto Light"/>
        </w:rPr>
        <w:t xml:space="preserve"> to be included in the course </w:t>
      </w:r>
      <w:r w:rsidR="00FC2F7E" w:rsidRPr="007504BC">
        <w:rPr>
          <w:rFonts w:ascii="Roboto Light" w:hAnsi="Roboto Light"/>
        </w:rPr>
        <w:t>‘</w:t>
      </w:r>
      <w:r w:rsidRPr="007504BC">
        <w:rPr>
          <w:rFonts w:ascii="Roboto Light" w:hAnsi="Roboto Light"/>
        </w:rPr>
        <w:t>Journey to Outstanding</w:t>
      </w:r>
      <w:r w:rsidR="00FC2F7E" w:rsidRPr="007504BC">
        <w:rPr>
          <w:rFonts w:ascii="Roboto Light" w:hAnsi="Roboto Light"/>
        </w:rPr>
        <w:t>’</w:t>
      </w:r>
      <w:r w:rsidRPr="007504BC">
        <w:rPr>
          <w:rFonts w:ascii="Roboto Light" w:hAnsi="Roboto Light"/>
        </w:rPr>
        <w:t xml:space="preserve"> which is a series of workshops aimed at developing pedagogical practice and understanding for NQT</w:t>
      </w:r>
      <w:r w:rsidR="001E7154" w:rsidRPr="007504BC">
        <w:rPr>
          <w:rFonts w:ascii="Roboto Light" w:hAnsi="Roboto Light"/>
        </w:rPr>
        <w:t>s</w:t>
      </w:r>
      <w:r w:rsidRPr="007504BC">
        <w:rPr>
          <w:rFonts w:ascii="Roboto Light" w:hAnsi="Roboto Light"/>
        </w:rPr>
        <w:t xml:space="preserve"> and is free to all NQTs across Torbay.  </w:t>
      </w:r>
    </w:p>
    <w:p w:rsidR="00EE6940" w:rsidRPr="007504BC" w:rsidRDefault="00783120" w:rsidP="00D1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rPr>
      </w:pPr>
      <w:r w:rsidRPr="007504BC">
        <w:rPr>
          <w:rFonts w:ascii="Roboto Light" w:hAnsi="Roboto Light"/>
          <w:noProof/>
          <w:lang w:val="en-GB" w:eastAsia="en-GB"/>
        </w:rPr>
        <w:drawing>
          <wp:anchor distT="0" distB="0" distL="114300" distR="114300" simplePos="0" relativeHeight="251660288" behindDoc="0" locked="0" layoutInCell="1" allowOverlap="1" wp14:anchorId="22050D76" wp14:editId="3A01EEB7">
            <wp:simplePos x="0" y="0"/>
            <wp:positionH relativeFrom="column">
              <wp:posOffset>3941016</wp:posOffset>
            </wp:positionH>
            <wp:positionV relativeFrom="paragraph">
              <wp:posOffset>826083</wp:posOffset>
            </wp:positionV>
            <wp:extent cx="2921635" cy="2191226"/>
            <wp:effectExtent l="133350" t="76200" r="88265" b="133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21635" cy="21912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E6940" w:rsidRPr="007504BC">
        <w:rPr>
          <w:rFonts w:ascii="Roboto Light" w:hAnsi="Roboto Light"/>
        </w:rPr>
        <w:t>To continue to develop the current crop of NQTs to continue on their lea</w:t>
      </w:r>
      <w:r w:rsidR="00FC2F7E" w:rsidRPr="007504BC">
        <w:rPr>
          <w:rFonts w:ascii="Roboto Light" w:hAnsi="Roboto Light"/>
        </w:rPr>
        <w:t xml:space="preserve">dership journey, we have also </w:t>
      </w:r>
      <w:r w:rsidR="001E7154" w:rsidRPr="007504BC">
        <w:rPr>
          <w:rFonts w:ascii="Roboto Light" w:hAnsi="Roboto Light"/>
        </w:rPr>
        <w:t>given</w:t>
      </w:r>
      <w:r w:rsidR="00FC2F7E" w:rsidRPr="007504BC">
        <w:rPr>
          <w:rFonts w:ascii="Roboto Light" w:hAnsi="Roboto Light"/>
        </w:rPr>
        <w:t xml:space="preserve"> them access to a </w:t>
      </w:r>
      <w:r w:rsidR="00EE6940" w:rsidRPr="007504BC">
        <w:rPr>
          <w:rFonts w:ascii="Roboto Light" w:hAnsi="Roboto Light"/>
        </w:rPr>
        <w:t xml:space="preserve">course called ‘Leap into </w:t>
      </w:r>
      <w:r w:rsidR="001E7154" w:rsidRPr="007504BC">
        <w:rPr>
          <w:rFonts w:ascii="Roboto Light" w:hAnsi="Roboto Light"/>
        </w:rPr>
        <w:t>Leadership’ which</w:t>
      </w:r>
      <w:r w:rsidR="00FC2F7E" w:rsidRPr="007504BC">
        <w:rPr>
          <w:rFonts w:ascii="Roboto Light" w:hAnsi="Roboto Light"/>
        </w:rPr>
        <w:t xml:space="preserve"> is facilitated by a H</w:t>
      </w:r>
      <w:r w:rsidR="00EE6940" w:rsidRPr="007504BC">
        <w:rPr>
          <w:rFonts w:ascii="Roboto Light" w:hAnsi="Roboto Light"/>
        </w:rPr>
        <w:t>ead.  Each participant</w:t>
      </w:r>
      <w:r w:rsidR="006700D2" w:rsidRPr="007504BC">
        <w:rPr>
          <w:rFonts w:ascii="Roboto Light" w:hAnsi="Roboto Light"/>
        </w:rPr>
        <w:t xml:space="preserve"> who applies to do the course</w:t>
      </w:r>
      <w:r w:rsidR="00EE6940" w:rsidRPr="007504BC">
        <w:rPr>
          <w:rFonts w:ascii="Roboto Light" w:hAnsi="Roboto Light"/>
        </w:rPr>
        <w:t xml:space="preserve">, </w:t>
      </w:r>
      <w:r w:rsidR="006700D2" w:rsidRPr="007504BC">
        <w:rPr>
          <w:rFonts w:ascii="Roboto Light" w:hAnsi="Roboto Light"/>
        </w:rPr>
        <w:t>will work</w:t>
      </w:r>
      <w:r w:rsidR="00EE6940" w:rsidRPr="007504BC">
        <w:rPr>
          <w:rFonts w:ascii="Roboto Light" w:hAnsi="Roboto Light"/>
        </w:rPr>
        <w:t xml:space="preserve"> alongside </w:t>
      </w:r>
      <w:r w:rsidR="006700D2" w:rsidRPr="007504BC">
        <w:rPr>
          <w:rFonts w:ascii="Roboto Light" w:hAnsi="Roboto Light"/>
        </w:rPr>
        <w:t>another me</w:t>
      </w:r>
      <w:r w:rsidR="00EE6940" w:rsidRPr="007504BC">
        <w:rPr>
          <w:rFonts w:ascii="Roboto Light" w:hAnsi="Roboto Light"/>
        </w:rPr>
        <w:t>ntor and will deepen their unde</w:t>
      </w:r>
      <w:r w:rsidR="00FC2F7E" w:rsidRPr="007504BC">
        <w:rPr>
          <w:rFonts w:ascii="Roboto Light" w:hAnsi="Roboto Light"/>
        </w:rPr>
        <w:t xml:space="preserve">rstanding of leadership further, </w:t>
      </w:r>
      <w:r w:rsidR="00EE6940" w:rsidRPr="007504BC">
        <w:rPr>
          <w:rFonts w:ascii="Roboto Light" w:hAnsi="Roboto Light"/>
        </w:rPr>
        <w:t xml:space="preserve">for example </w:t>
      </w:r>
      <w:r w:rsidR="00EB7DAB" w:rsidRPr="007504BC">
        <w:rPr>
          <w:rFonts w:ascii="Roboto Light" w:hAnsi="Roboto Light"/>
        </w:rPr>
        <w:t>by exploring different</w:t>
      </w:r>
      <w:r w:rsidR="00EE6940" w:rsidRPr="007504BC">
        <w:rPr>
          <w:rFonts w:ascii="Roboto Light" w:hAnsi="Roboto Light"/>
        </w:rPr>
        <w:t xml:space="preserve"> styles of leadership or how to manage a difficult conversation. </w:t>
      </w:r>
    </w:p>
    <w:p w:rsidR="00F95676" w:rsidRPr="007504BC" w:rsidRDefault="00F95676" w:rsidP="00D1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rPr>
      </w:pPr>
      <w:r w:rsidRPr="007504BC">
        <w:rPr>
          <w:rFonts w:ascii="Roboto Light" w:hAnsi="Roboto Light"/>
        </w:rPr>
        <w:t>As a direc</w:t>
      </w:r>
      <w:r w:rsidR="001E7154" w:rsidRPr="007504BC">
        <w:rPr>
          <w:rFonts w:ascii="Roboto Light" w:hAnsi="Roboto Light"/>
        </w:rPr>
        <w:t>t result of this research, our M</w:t>
      </w:r>
      <w:r w:rsidRPr="007504BC">
        <w:rPr>
          <w:rFonts w:ascii="Roboto Light" w:hAnsi="Roboto Light"/>
        </w:rPr>
        <w:t xml:space="preserve">ulti </w:t>
      </w:r>
      <w:r w:rsidR="001E7154" w:rsidRPr="007504BC">
        <w:rPr>
          <w:rFonts w:ascii="Roboto Light" w:hAnsi="Roboto Light"/>
        </w:rPr>
        <w:t>A</w:t>
      </w:r>
      <w:r w:rsidRPr="007504BC">
        <w:rPr>
          <w:rFonts w:ascii="Roboto Light" w:hAnsi="Roboto Light"/>
        </w:rPr>
        <w:t xml:space="preserve">cademy </w:t>
      </w:r>
      <w:r w:rsidR="001E7154" w:rsidRPr="007504BC">
        <w:rPr>
          <w:rFonts w:ascii="Roboto Light" w:hAnsi="Roboto Light"/>
        </w:rPr>
        <w:t>T</w:t>
      </w:r>
      <w:r w:rsidRPr="007504BC">
        <w:rPr>
          <w:rFonts w:ascii="Roboto Light" w:hAnsi="Roboto Light"/>
        </w:rPr>
        <w:t>rust partnership has advertised and recruited a senior mentor.  This role is designed to share best practice and work alongside other mentors to develop their practice.  We see this as a</w:t>
      </w:r>
      <w:r w:rsidR="001E7154" w:rsidRPr="007504BC">
        <w:rPr>
          <w:rFonts w:ascii="Roboto Light" w:hAnsi="Roboto Light"/>
        </w:rPr>
        <w:t>n</w:t>
      </w:r>
      <w:r w:rsidRPr="007504BC">
        <w:rPr>
          <w:rFonts w:ascii="Roboto Light" w:hAnsi="Roboto Light"/>
        </w:rPr>
        <w:t xml:space="preserve"> early leadership development for the mentor as well.  Being able to develop another teacher is a stepping stone to being an </w:t>
      </w:r>
      <w:r w:rsidR="007504BC" w:rsidRPr="007504BC">
        <w:rPr>
          <w:rFonts w:ascii="Roboto Light" w:hAnsi="Roboto Light"/>
        </w:rPr>
        <w:t>effective leader of</w:t>
      </w:r>
      <w:r w:rsidRPr="007504BC">
        <w:rPr>
          <w:rFonts w:ascii="Roboto Light" w:hAnsi="Roboto Light"/>
        </w:rPr>
        <w:t xml:space="preserve"> teaching and learning for a larger team. </w:t>
      </w:r>
    </w:p>
    <w:p w:rsidR="007504BC" w:rsidRDefault="007504BC">
      <w:pPr>
        <w:rPr>
          <w:rFonts w:ascii="Roboto Light" w:hAnsi="Roboto Light"/>
        </w:rPr>
      </w:pPr>
      <w:r>
        <w:rPr>
          <w:rFonts w:ascii="Roboto Light" w:hAnsi="Roboto Light"/>
        </w:rPr>
        <w:br w:type="page"/>
      </w:r>
    </w:p>
    <w:p w:rsidR="001B2CE5" w:rsidRPr="00783120" w:rsidRDefault="00D04F6B" w:rsidP="007831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240" w:lineRule="auto"/>
        <w:jc w:val="both"/>
        <w:rPr>
          <w:rFonts w:ascii="Roboto Light" w:hAnsi="Roboto Light"/>
        </w:rPr>
      </w:pPr>
      <w:r w:rsidRPr="007504BC">
        <w:rPr>
          <w:rFonts w:ascii="Roboto Light" w:hAnsi="Roboto Light"/>
        </w:rPr>
        <w:lastRenderedPageBreak/>
        <w:t>Finally, as an IT</w:t>
      </w:r>
      <w:r w:rsidR="00532E7B" w:rsidRPr="007504BC">
        <w:rPr>
          <w:rFonts w:ascii="Roboto Light" w:hAnsi="Roboto Light"/>
        </w:rPr>
        <w:t>T provider through our teaching school</w:t>
      </w:r>
      <w:r w:rsidR="001E7154" w:rsidRPr="007504BC">
        <w:rPr>
          <w:rFonts w:ascii="Roboto Light" w:hAnsi="Roboto Light"/>
        </w:rPr>
        <w:t>,</w:t>
      </w:r>
      <w:r w:rsidR="00532E7B" w:rsidRPr="007504BC">
        <w:rPr>
          <w:rFonts w:ascii="Roboto Light" w:hAnsi="Roboto Light"/>
        </w:rPr>
        <w:t xml:space="preserve"> All Saints</w:t>
      </w:r>
      <w:r w:rsidR="001E7154" w:rsidRPr="007504BC">
        <w:rPr>
          <w:rFonts w:ascii="Roboto Light" w:hAnsi="Roboto Light"/>
        </w:rPr>
        <w:t xml:space="preserve"> Teaching School Alliance,</w:t>
      </w:r>
      <w:r w:rsidR="00532E7B" w:rsidRPr="007504BC">
        <w:rPr>
          <w:rFonts w:ascii="Roboto Light" w:hAnsi="Roboto Light"/>
        </w:rPr>
        <w:t xml:space="preserve"> we will incorporate this approach for our trainees.  They will also receive an input on early leadership traits and characteristics to help them develop resilience and emotional awareness, while mentors will receive additional training to increase their capacity to provide effective mentoring that not only helps our trainees to meet the Teaching Professional Standards but develop wider attributes that increase the ability of trainees (and NQTs) to develop coping/managing strategies and remain positive.</w:t>
      </w:r>
    </w:p>
    <w:p w:rsidR="007725B3" w:rsidRPr="007504BC" w:rsidRDefault="008C60A8" w:rsidP="00D1605E">
      <w:pPr>
        <w:spacing w:before="100" w:beforeAutospacing="1" w:after="100" w:afterAutospacing="1" w:line="240" w:lineRule="auto"/>
        <w:jc w:val="both"/>
        <w:rPr>
          <w:rFonts w:ascii="Roboto Medium" w:hAnsi="Roboto Medium"/>
          <w:b/>
          <w:caps/>
          <w:color w:val="AE2573"/>
          <w:sz w:val="28"/>
          <w:szCs w:val="28"/>
        </w:rPr>
      </w:pPr>
      <w:r w:rsidRPr="007504BC">
        <w:rPr>
          <w:rFonts w:ascii="Roboto Medium" w:hAnsi="Roboto Medium"/>
          <w:b/>
          <w:caps/>
          <w:color w:val="AE2573"/>
          <w:sz w:val="28"/>
          <w:szCs w:val="28"/>
        </w:rPr>
        <w:t>Personal R</w:t>
      </w:r>
      <w:r w:rsidR="00E25AA3" w:rsidRPr="007504BC">
        <w:rPr>
          <w:rFonts w:ascii="Roboto Medium" w:hAnsi="Roboto Medium"/>
          <w:b/>
          <w:caps/>
          <w:color w:val="AE2573"/>
          <w:sz w:val="28"/>
          <w:szCs w:val="28"/>
        </w:rPr>
        <w:t>eflections by the R</w:t>
      </w:r>
      <w:r w:rsidR="002501E5" w:rsidRPr="007504BC">
        <w:rPr>
          <w:rFonts w:ascii="Roboto Medium" w:hAnsi="Roboto Medium"/>
          <w:b/>
          <w:caps/>
          <w:color w:val="AE2573"/>
          <w:sz w:val="28"/>
          <w:szCs w:val="28"/>
        </w:rPr>
        <w:t>e</w:t>
      </w:r>
      <w:r w:rsidR="00280670" w:rsidRPr="007504BC">
        <w:rPr>
          <w:rFonts w:ascii="Roboto Medium" w:hAnsi="Roboto Medium"/>
          <w:b/>
          <w:caps/>
          <w:color w:val="AE2573"/>
          <w:sz w:val="28"/>
          <w:szCs w:val="28"/>
        </w:rPr>
        <w:t>sear</w:t>
      </w:r>
      <w:r w:rsidR="002501E5" w:rsidRPr="007504BC">
        <w:rPr>
          <w:rFonts w:ascii="Roboto Medium" w:hAnsi="Roboto Medium"/>
          <w:b/>
          <w:caps/>
          <w:color w:val="AE2573"/>
          <w:sz w:val="28"/>
          <w:szCs w:val="28"/>
        </w:rPr>
        <w:t>chers</w:t>
      </w:r>
      <w:r w:rsidR="00280670" w:rsidRPr="007504BC">
        <w:rPr>
          <w:rFonts w:ascii="Roboto Medium" w:hAnsi="Roboto Medium"/>
          <w:b/>
          <w:caps/>
          <w:color w:val="AE2573"/>
          <w:sz w:val="28"/>
          <w:szCs w:val="28"/>
        </w:rPr>
        <w:t xml:space="preserve"> </w:t>
      </w:r>
    </w:p>
    <w:p w:rsidR="007725B3" w:rsidRPr="007504BC" w:rsidRDefault="007725B3" w:rsidP="00D1605E">
      <w:pPr>
        <w:pStyle w:val="ListParagraph"/>
        <w:numPr>
          <w:ilvl w:val="0"/>
          <w:numId w:val="30"/>
        </w:numPr>
        <w:spacing w:before="100" w:beforeAutospacing="1" w:after="100" w:afterAutospacing="1" w:line="240" w:lineRule="auto"/>
        <w:jc w:val="both"/>
        <w:rPr>
          <w:rFonts w:ascii="Roboto Light" w:hAnsi="Roboto Light"/>
        </w:rPr>
      </w:pPr>
      <w:r w:rsidRPr="007504BC">
        <w:rPr>
          <w:rFonts w:ascii="Roboto Light" w:hAnsi="Roboto Light"/>
        </w:rPr>
        <w:t>Being part of this project was powerful for all concerned and ha</w:t>
      </w:r>
      <w:r w:rsidR="001E7154" w:rsidRPr="007504BC">
        <w:rPr>
          <w:rFonts w:ascii="Roboto Light" w:hAnsi="Roboto Light"/>
        </w:rPr>
        <w:t>s</w:t>
      </w:r>
      <w:r w:rsidRPr="007504BC">
        <w:rPr>
          <w:rFonts w:ascii="Roboto Light" w:hAnsi="Roboto Light"/>
        </w:rPr>
        <w:t xml:space="preserve"> led to substantial changes in the provision for professional development directly as a result of the data gathered from the focus groups and the discourse revealed.</w:t>
      </w:r>
    </w:p>
    <w:p w:rsidR="00202321" w:rsidRPr="007504BC" w:rsidRDefault="00202321" w:rsidP="00D1605E">
      <w:pPr>
        <w:pStyle w:val="ListParagraph"/>
        <w:numPr>
          <w:ilvl w:val="0"/>
          <w:numId w:val="30"/>
        </w:numPr>
        <w:spacing w:before="100" w:beforeAutospacing="1" w:after="100" w:afterAutospacing="1" w:line="240" w:lineRule="auto"/>
        <w:jc w:val="both"/>
        <w:rPr>
          <w:rFonts w:ascii="Roboto Light" w:hAnsi="Roboto Light"/>
        </w:rPr>
      </w:pPr>
      <w:r w:rsidRPr="007504BC">
        <w:rPr>
          <w:rFonts w:ascii="Roboto Light" w:hAnsi="Roboto Light"/>
        </w:rPr>
        <w:t>This research has empowered NQT</w:t>
      </w:r>
      <w:r w:rsidR="001E7154" w:rsidRPr="007504BC">
        <w:rPr>
          <w:rFonts w:ascii="Roboto Light" w:hAnsi="Roboto Light"/>
        </w:rPr>
        <w:t>s</w:t>
      </w:r>
      <w:r w:rsidRPr="007504BC">
        <w:rPr>
          <w:rFonts w:ascii="Roboto Light" w:hAnsi="Roboto Light"/>
        </w:rPr>
        <w:t xml:space="preserve"> to reflect upon their experience from qualifying to completing their NQT period, it has been </w:t>
      </w:r>
      <w:r w:rsidR="001E7154" w:rsidRPr="007504BC">
        <w:rPr>
          <w:rFonts w:ascii="Roboto Light" w:hAnsi="Roboto Light"/>
        </w:rPr>
        <w:t xml:space="preserve">a pleasure to be part of their honest, </w:t>
      </w:r>
      <w:r w:rsidRPr="007504BC">
        <w:rPr>
          <w:rFonts w:ascii="Roboto Light" w:hAnsi="Roboto Light"/>
        </w:rPr>
        <w:t>detailed and frank discussions</w:t>
      </w:r>
      <w:r w:rsidR="001E7154" w:rsidRPr="007504BC">
        <w:rPr>
          <w:rFonts w:ascii="Roboto Light" w:hAnsi="Roboto Light"/>
        </w:rPr>
        <w:t>.</w:t>
      </w:r>
    </w:p>
    <w:p w:rsidR="00202321" w:rsidRPr="007504BC" w:rsidRDefault="00202321" w:rsidP="00D1605E">
      <w:pPr>
        <w:pStyle w:val="ListParagraph"/>
        <w:numPr>
          <w:ilvl w:val="0"/>
          <w:numId w:val="30"/>
        </w:numPr>
        <w:spacing w:before="100" w:beforeAutospacing="1" w:after="100" w:afterAutospacing="1" w:line="240" w:lineRule="auto"/>
        <w:jc w:val="both"/>
        <w:rPr>
          <w:rFonts w:ascii="Roboto Light" w:hAnsi="Roboto Light"/>
        </w:rPr>
      </w:pPr>
      <w:r w:rsidRPr="007504BC">
        <w:rPr>
          <w:rFonts w:ascii="Roboto Light" w:hAnsi="Roboto Light"/>
        </w:rPr>
        <w:t xml:space="preserve">The data collected has been extremely rich and has opened up opportunities </w:t>
      </w:r>
      <w:r w:rsidR="001E7154" w:rsidRPr="007504BC">
        <w:rPr>
          <w:rFonts w:ascii="Roboto Light" w:hAnsi="Roboto Light"/>
        </w:rPr>
        <w:t>for further</w:t>
      </w:r>
      <w:r w:rsidRPr="007504BC">
        <w:rPr>
          <w:rFonts w:ascii="Roboto Light" w:hAnsi="Roboto Light"/>
        </w:rPr>
        <w:t xml:space="preserve"> research into recruitment retention and development of the teaching workforce</w:t>
      </w:r>
      <w:r w:rsidR="001E7154" w:rsidRPr="007504BC">
        <w:rPr>
          <w:rFonts w:ascii="Roboto Light" w:hAnsi="Roboto Light"/>
        </w:rPr>
        <w:t>.</w:t>
      </w:r>
    </w:p>
    <w:p w:rsidR="00992528" w:rsidRPr="007504BC" w:rsidRDefault="00202321" w:rsidP="00D1605E">
      <w:pPr>
        <w:pStyle w:val="ListParagraph"/>
        <w:numPr>
          <w:ilvl w:val="0"/>
          <w:numId w:val="30"/>
        </w:numPr>
        <w:spacing w:before="100" w:beforeAutospacing="1" w:after="100" w:afterAutospacing="1" w:line="240" w:lineRule="auto"/>
        <w:jc w:val="both"/>
        <w:rPr>
          <w:rFonts w:ascii="Roboto Light" w:hAnsi="Roboto Light"/>
        </w:rPr>
      </w:pPr>
      <w:r w:rsidRPr="007504BC">
        <w:rPr>
          <w:rFonts w:ascii="Roboto Light" w:hAnsi="Roboto Light"/>
        </w:rPr>
        <w:t xml:space="preserve">One NQT said </w:t>
      </w:r>
      <w:r w:rsidR="001E7154" w:rsidRPr="007504BC">
        <w:rPr>
          <w:rFonts w:ascii="Roboto Light" w:hAnsi="Roboto Light"/>
        </w:rPr>
        <w:t xml:space="preserve">at the end of the focused group; </w:t>
      </w:r>
      <w:r w:rsidRPr="007504BC">
        <w:rPr>
          <w:rFonts w:ascii="Roboto Light" w:hAnsi="Roboto Light"/>
          <w:i/>
        </w:rPr>
        <w:t>‘t</w:t>
      </w:r>
      <w:r w:rsidR="001E7154" w:rsidRPr="007504BC">
        <w:rPr>
          <w:rFonts w:ascii="Roboto Light" w:hAnsi="Roboto Light"/>
          <w:i/>
        </w:rPr>
        <w:t>his has been really fascinating’.</w:t>
      </w:r>
    </w:p>
    <w:sectPr w:rsidR="00992528" w:rsidRPr="007504BC" w:rsidSect="00884E64">
      <w:headerReference w:type="default" r:id="rId10"/>
      <w:footerReference w:type="even" r:id="rId11"/>
      <w:footerReference w:type="default" r:id="rId12"/>
      <w:pgSz w:w="12240" w:h="15840"/>
      <w:pgMar w:top="2410" w:right="720" w:bottom="426" w:left="720" w:header="0" w:footer="14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1B8" w:rsidRDefault="002851B8" w:rsidP="00A44226">
      <w:pPr>
        <w:spacing w:line="240" w:lineRule="auto"/>
      </w:pPr>
      <w:r>
        <w:separator/>
      </w:r>
    </w:p>
  </w:endnote>
  <w:endnote w:type="continuationSeparator" w:id="0">
    <w:p w:rsidR="002851B8" w:rsidRDefault="002851B8" w:rsidP="00A442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FJEIK+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Flama">
    <w:altName w:val="Arial"/>
    <w:panose1 w:val="00000000000000000000"/>
    <w:charset w:val="00"/>
    <w:family w:val="modern"/>
    <w:notTrueType/>
    <w:pitch w:val="variable"/>
    <w:sig w:usb0="800000AF" w:usb1="5000204A" w:usb2="00000000" w:usb3="00000000" w:csb0="00000111" w:csb1="00000000"/>
  </w:font>
  <w:font w:name="Roboto Light">
    <w:altName w:val="Times New Roman"/>
    <w:charset w:val="00"/>
    <w:family w:val="auto"/>
    <w:pitch w:val="variable"/>
    <w:sig w:usb0="E0000AFF" w:usb1="5000217F" w:usb2="00000021" w:usb3="00000000" w:csb0="0000019F" w:csb1="00000000"/>
  </w:font>
  <w:font w:name="Roboto Medium">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EC0" w:rsidRDefault="00A41EC0" w:rsidP="009121A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41EC0" w:rsidRDefault="00A41EC0" w:rsidP="00CE36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EC0" w:rsidRPr="001E7154" w:rsidRDefault="00A41EC0" w:rsidP="001E7154">
    <w:pPr>
      <w:pStyle w:val="Footer"/>
      <w:framePr w:h="1523" w:hRule="exact" w:wrap="none" w:vAnchor="text" w:hAnchor="margin" w:xAlign="right" w:y="139"/>
      <w:rPr>
        <w:rStyle w:val="PageNumber"/>
        <w:sz w:val="16"/>
        <w:szCs w:val="16"/>
      </w:rPr>
    </w:pPr>
    <w:r w:rsidRPr="001E7154">
      <w:rPr>
        <w:rStyle w:val="PageNumber"/>
        <w:sz w:val="16"/>
        <w:szCs w:val="16"/>
      </w:rPr>
      <w:fldChar w:fldCharType="begin"/>
    </w:r>
    <w:r w:rsidRPr="001E7154">
      <w:rPr>
        <w:rStyle w:val="PageNumber"/>
        <w:sz w:val="16"/>
        <w:szCs w:val="16"/>
      </w:rPr>
      <w:instrText xml:space="preserve">PAGE  </w:instrText>
    </w:r>
    <w:r w:rsidRPr="001E7154">
      <w:rPr>
        <w:rStyle w:val="PageNumber"/>
        <w:sz w:val="16"/>
        <w:szCs w:val="16"/>
      </w:rPr>
      <w:fldChar w:fldCharType="separate"/>
    </w:r>
    <w:r w:rsidR="00B16988">
      <w:rPr>
        <w:rStyle w:val="PageNumber"/>
        <w:noProof/>
        <w:sz w:val="16"/>
        <w:szCs w:val="16"/>
      </w:rPr>
      <w:t>2</w:t>
    </w:r>
    <w:r w:rsidRPr="001E7154">
      <w:rPr>
        <w:rStyle w:val="PageNumber"/>
        <w:sz w:val="16"/>
        <w:szCs w:val="16"/>
      </w:rPr>
      <w:fldChar w:fldCharType="end"/>
    </w:r>
  </w:p>
  <w:p w:rsidR="00A41EC0" w:rsidRDefault="00D1605E" w:rsidP="00CE3696">
    <w:pPr>
      <w:pStyle w:val="Footer"/>
      <w:ind w:right="360"/>
    </w:pPr>
    <w:r w:rsidRPr="00D1605E">
      <w:rPr>
        <w:noProof/>
        <w:lang w:val="en-GB" w:eastAsia="en-GB"/>
      </w:rPr>
      <mc:AlternateContent>
        <mc:Choice Requires="wps">
          <w:drawing>
            <wp:anchor distT="0" distB="0" distL="114300" distR="114300" simplePos="0" relativeHeight="251660288" behindDoc="0" locked="0" layoutInCell="1" allowOverlap="1" wp14:anchorId="763436F0" wp14:editId="074B261B">
              <wp:simplePos x="0" y="0"/>
              <wp:positionH relativeFrom="column">
                <wp:posOffset>-552450</wp:posOffset>
              </wp:positionH>
              <wp:positionV relativeFrom="paragraph">
                <wp:posOffset>240665</wp:posOffset>
              </wp:positionV>
              <wp:extent cx="7896225" cy="598170"/>
              <wp:effectExtent l="0" t="0" r="9525" b="0"/>
              <wp:wrapNone/>
              <wp:docPr id="4" name="Rectangle 4"/>
              <wp:cNvGraphicFramePr/>
              <a:graphic xmlns:a="http://schemas.openxmlformats.org/drawingml/2006/main">
                <a:graphicData uri="http://schemas.microsoft.com/office/word/2010/wordprocessingShape">
                  <wps:wsp>
                    <wps:cNvSpPr/>
                    <wps:spPr>
                      <a:xfrm>
                        <a:off x="0" y="0"/>
                        <a:ext cx="7896225" cy="598170"/>
                      </a:xfrm>
                      <a:prstGeom prst="rect">
                        <a:avLst/>
                      </a:prstGeom>
                      <a:gradFill flip="none" rotWithShape="1">
                        <a:gsLst>
                          <a:gs pos="0">
                            <a:srgbClr val="5B6770">
                              <a:tint val="66000"/>
                              <a:satMod val="160000"/>
                            </a:srgbClr>
                          </a:gs>
                          <a:gs pos="50000">
                            <a:srgbClr val="5B6770">
                              <a:tint val="44500"/>
                              <a:satMod val="160000"/>
                            </a:srgbClr>
                          </a:gs>
                          <a:gs pos="100000">
                            <a:srgbClr val="5B6770">
                              <a:tint val="23500"/>
                              <a:satMod val="160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CBAA2" id="Rectangle 4" o:spid="_x0000_s1026" style="position:absolute;margin-left:-43.5pt;margin-top:18.95pt;width:621.75pt;height:4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" fillcolor="#a9afb4" stroked="f" strokeweight="1pt">
              <v:fill color2="#e5e7e8" rotate="t" angle="180" colors="0 #a9afb4;.5 #cbced1;1 #e5e7e8" focus="100%" type="gradient"/>
            </v:rect>
          </w:pict>
        </mc:Fallback>
      </mc:AlternateContent>
    </w:r>
    <w:r w:rsidRPr="00D1605E">
      <w:rPr>
        <w:noProof/>
        <w:lang w:val="en-GB" w:eastAsia="en-GB"/>
      </w:rPr>
      <w:drawing>
        <wp:anchor distT="0" distB="0" distL="114300" distR="114300" simplePos="0" relativeHeight="251661312" behindDoc="0" locked="0" layoutInCell="1" allowOverlap="1" wp14:anchorId="653101C3" wp14:editId="291AE18A">
          <wp:simplePos x="0" y="0"/>
          <wp:positionH relativeFrom="column">
            <wp:posOffset>1245235</wp:posOffset>
          </wp:positionH>
          <wp:positionV relativeFrom="paragraph">
            <wp:posOffset>360680</wp:posOffset>
          </wp:positionV>
          <wp:extent cx="4497705" cy="34798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SA_StraplineAlt_RGB.png"/>
                  <pic:cNvPicPr/>
                </pic:nvPicPr>
                <pic:blipFill>
                  <a:blip r:embed="rId1">
                    <a:extLst>
                      <a:ext uri="{28A0092B-C50C-407E-A947-70E740481C1C}">
                        <a14:useLocalDpi xmlns:a14="http://schemas.microsoft.com/office/drawing/2010/main" val="0"/>
                      </a:ext>
                    </a:extLst>
                  </a:blip>
                  <a:stretch>
                    <a:fillRect/>
                  </a:stretch>
                </pic:blipFill>
                <pic:spPr>
                  <a:xfrm>
                    <a:off x="0" y="0"/>
                    <a:ext cx="4497705" cy="3479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1B8" w:rsidRDefault="002851B8" w:rsidP="00A44226">
      <w:pPr>
        <w:spacing w:line="240" w:lineRule="auto"/>
      </w:pPr>
      <w:r>
        <w:separator/>
      </w:r>
    </w:p>
  </w:footnote>
  <w:footnote w:type="continuationSeparator" w:id="0">
    <w:p w:rsidR="002851B8" w:rsidRDefault="002851B8" w:rsidP="00A442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05E" w:rsidRPr="0090397F" w:rsidRDefault="00D1605E" w:rsidP="00D1605E">
    <w:pPr>
      <w:pStyle w:val="Header"/>
      <w:jc w:val="right"/>
      <w:rPr>
        <w:rFonts w:ascii="Roboto Light" w:hAnsi="Roboto Light"/>
        <w:color w:val="000000" w:themeColor="text1"/>
        <w:sz w:val="20"/>
        <w:szCs w:val="20"/>
      </w:rPr>
    </w:pPr>
  </w:p>
  <w:p w:rsidR="00A41EC0" w:rsidRPr="00D1605E" w:rsidRDefault="00D1605E" w:rsidP="00D1605E">
    <w:pPr>
      <w:pStyle w:val="Header"/>
    </w:pPr>
    <w:r>
      <w:rPr>
        <w:rFonts w:ascii="Roboto Light" w:hAnsi="Roboto Light"/>
        <w:noProof/>
        <w:color w:val="000000" w:themeColor="text1"/>
        <w:sz w:val="20"/>
        <w:szCs w:val="20"/>
        <w:lang w:val="en-GB" w:eastAsia="en-GB"/>
      </w:rPr>
      <w:drawing>
        <wp:anchor distT="0" distB="0" distL="114300" distR="114300" simplePos="0" relativeHeight="251659264" behindDoc="0" locked="0" layoutInCell="1" allowOverlap="1" wp14:anchorId="234B91D9" wp14:editId="45BE7768">
          <wp:simplePos x="0" y="0"/>
          <wp:positionH relativeFrom="column">
            <wp:posOffset>5048250</wp:posOffset>
          </wp:positionH>
          <wp:positionV relativeFrom="paragraph">
            <wp:posOffset>123825</wp:posOffset>
          </wp:positionV>
          <wp:extent cx="1748373" cy="932400"/>
          <wp:effectExtent l="0" t="0" r="4445" b="127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ymouth_Marjon_University_TEP_Logo_RED_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8373" cy="932400"/>
                  </a:xfrm>
                  <a:prstGeom prst="rect">
                    <a:avLst/>
                  </a:prstGeom>
                </pic:spPr>
              </pic:pic>
            </a:graphicData>
          </a:graphic>
          <wp14:sizeRelH relativeFrom="page">
            <wp14:pctWidth>0</wp14:pctWidth>
          </wp14:sizeRelH>
          <wp14:sizeRelV relativeFrom="page">
            <wp14:pctHeight>0</wp14:pctHeight>
          </wp14:sizeRelV>
        </wp:anchor>
      </w:drawing>
    </w:r>
    <w:r w:rsidRPr="0090397F">
      <w:rPr>
        <w:rFonts w:ascii="Roboto Light" w:hAnsi="Roboto Light"/>
        <w:noProof/>
        <w:color w:val="000000" w:themeColor="text1"/>
        <w:sz w:val="20"/>
        <w:szCs w:val="20"/>
        <w:lang w:val="en-GB" w:eastAsia="en-GB"/>
      </w:rPr>
      <w:drawing>
        <wp:anchor distT="0" distB="0" distL="114300" distR="114300" simplePos="0" relativeHeight="251657216" behindDoc="0" locked="0" layoutInCell="1" allowOverlap="1" wp14:anchorId="50B5AFFC" wp14:editId="3B12EA8A">
          <wp:simplePos x="0" y="0"/>
          <wp:positionH relativeFrom="column">
            <wp:posOffset>-69215</wp:posOffset>
          </wp:positionH>
          <wp:positionV relativeFrom="paragraph">
            <wp:posOffset>123190</wp:posOffset>
          </wp:positionV>
          <wp:extent cx="1952625" cy="932180"/>
          <wp:effectExtent l="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SA_ID_RGB.png"/>
                  <pic:cNvPicPr/>
                </pic:nvPicPr>
                <pic:blipFill rotWithShape="1">
                  <a:blip r:embed="rId2">
                    <a:extLst>
                      <a:ext uri="{28A0092B-C50C-407E-A947-70E740481C1C}">
                        <a14:useLocalDpi xmlns:a14="http://schemas.microsoft.com/office/drawing/2010/main" val="0"/>
                      </a:ext>
                    </a:extLst>
                  </a:blip>
                  <a:srcRect t="13423" b="19128"/>
                  <a:stretch/>
                </pic:blipFill>
                <pic:spPr bwMode="auto">
                  <a:xfrm>
                    <a:off x="0" y="0"/>
                    <a:ext cx="1952625"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60C7"/>
    <w:multiLevelType w:val="multilevel"/>
    <w:tmpl w:val="DF4048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2E0717A"/>
    <w:multiLevelType w:val="multilevel"/>
    <w:tmpl w:val="69149A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7E173C2"/>
    <w:multiLevelType w:val="hybridMultilevel"/>
    <w:tmpl w:val="5C7C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B7820"/>
    <w:multiLevelType w:val="hybridMultilevel"/>
    <w:tmpl w:val="48B812FC"/>
    <w:lvl w:ilvl="0" w:tplc="8BDE35E6">
      <w:start w:val="2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51DD1"/>
    <w:multiLevelType w:val="hybridMultilevel"/>
    <w:tmpl w:val="0286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B779F"/>
    <w:multiLevelType w:val="hybridMultilevel"/>
    <w:tmpl w:val="C5BE84F4"/>
    <w:lvl w:ilvl="0" w:tplc="2A1257E0">
      <w:start w:val="1"/>
      <w:numFmt w:val="bullet"/>
      <w:lvlText w:val=""/>
      <w:lvlJc w:val="left"/>
      <w:pPr>
        <w:tabs>
          <w:tab w:val="num" w:pos="720"/>
        </w:tabs>
        <w:ind w:left="720" w:hanging="360"/>
      </w:pPr>
      <w:rPr>
        <w:rFonts w:ascii="Symbol" w:hAnsi="Symbol" w:hint="default"/>
      </w:rPr>
    </w:lvl>
    <w:lvl w:ilvl="1" w:tplc="C534E89A" w:tentative="1">
      <w:start w:val="1"/>
      <w:numFmt w:val="bullet"/>
      <w:lvlText w:val=""/>
      <w:lvlJc w:val="left"/>
      <w:pPr>
        <w:tabs>
          <w:tab w:val="num" w:pos="1440"/>
        </w:tabs>
        <w:ind w:left="1440" w:hanging="360"/>
      </w:pPr>
      <w:rPr>
        <w:rFonts w:ascii="Symbol" w:hAnsi="Symbol" w:cs="Symbol" w:hint="default"/>
      </w:rPr>
    </w:lvl>
    <w:lvl w:ilvl="2" w:tplc="E93E86D6" w:tentative="1">
      <w:start w:val="1"/>
      <w:numFmt w:val="bullet"/>
      <w:lvlText w:val=""/>
      <w:lvlJc w:val="left"/>
      <w:pPr>
        <w:tabs>
          <w:tab w:val="num" w:pos="2160"/>
        </w:tabs>
        <w:ind w:left="2160" w:hanging="360"/>
      </w:pPr>
      <w:rPr>
        <w:rFonts w:ascii="Symbol" w:hAnsi="Symbol" w:cs="Symbol" w:hint="default"/>
      </w:rPr>
    </w:lvl>
    <w:lvl w:ilvl="3" w:tplc="5346FD2C" w:tentative="1">
      <w:start w:val="1"/>
      <w:numFmt w:val="bullet"/>
      <w:lvlText w:val=""/>
      <w:lvlJc w:val="left"/>
      <w:pPr>
        <w:tabs>
          <w:tab w:val="num" w:pos="2880"/>
        </w:tabs>
        <w:ind w:left="2880" w:hanging="360"/>
      </w:pPr>
      <w:rPr>
        <w:rFonts w:ascii="Symbol" w:hAnsi="Symbol" w:cs="Symbol" w:hint="default"/>
      </w:rPr>
    </w:lvl>
    <w:lvl w:ilvl="4" w:tplc="3618852C" w:tentative="1">
      <w:start w:val="1"/>
      <w:numFmt w:val="bullet"/>
      <w:lvlText w:val=""/>
      <w:lvlJc w:val="left"/>
      <w:pPr>
        <w:tabs>
          <w:tab w:val="num" w:pos="3600"/>
        </w:tabs>
        <w:ind w:left="3600" w:hanging="360"/>
      </w:pPr>
      <w:rPr>
        <w:rFonts w:ascii="Symbol" w:hAnsi="Symbol" w:cs="Symbol" w:hint="default"/>
      </w:rPr>
    </w:lvl>
    <w:lvl w:ilvl="5" w:tplc="838AAF10" w:tentative="1">
      <w:start w:val="1"/>
      <w:numFmt w:val="bullet"/>
      <w:lvlText w:val=""/>
      <w:lvlJc w:val="left"/>
      <w:pPr>
        <w:tabs>
          <w:tab w:val="num" w:pos="4320"/>
        </w:tabs>
        <w:ind w:left="4320" w:hanging="360"/>
      </w:pPr>
      <w:rPr>
        <w:rFonts w:ascii="Symbol" w:hAnsi="Symbol" w:cs="Symbol" w:hint="default"/>
      </w:rPr>
    </w:lvl>
    <w:lvl w:ilvl="6" w:tplc="A00094B2" w:tentative="1">
      <w:start w:val="1"/>
      <w:numFmt w:val="bullet"/>
      <w:lvlText w:val=""/>
      <w:lvlJc w:val="left"/>
      <w:pPr>
        <w:tabs>
          <w:tab w:val="num" w:pos="5040"/>
        </w:tabs>
        <w:ind w:left="5040" w:hanging="360"/>
      </w:pPr>
      <w:rPr>
        <w:rFonts w:ascii="Symbol" w:hAnsi="Symbol" w:cs="Symbol" w:hint="default"/>
      </w:rPr>
    </w:lvl>
    <w:lvl w:ilvl="7" w:tplc="F71E0048" w:tentative="1">
      <w:start w:val="1"/>
      <w:numFmt w:val="bullet"/>
      <w:lvlText w:val=""/>
      <w:lvlJc w:val="left"/>
      <w:pPr>
        <w:tabs>
          <w:tab w:val="num" w:pos="5760"/>
        </w:tabs>
        <w:ind w:left="5760" w:hanging="360"/>
      </w:pPr>
      <w:rPr>
        <w:rFonts w:ascii="Symbol" w:hAnsi="Symbol" w:cs="Symbol" w:hint="default"/>
      </w:rPr>
    </w:lvl>
    <w:lvl w:ilvl="8" w:tplc="43CA187C" w:tentative="1">
      <w:start w:val="1"/>
      <w:numFmt w:val="bullet"/>
      <w:lvlText w:val=""/>
      <w:lvlJc w:val="left"/>
      <w:pPr>
        <w:tabs>
          <w:tab w:val="num" w:pos="6480"/>
        </w:tabs>
        <w:ind w:left="6480" w:hanging="360"/>
      </w:pPr>
      <w:rPr>
        <w:rFonts w:ascii="Symbol" w:hAnsi="Symbol" w:cs="Symbol" w:hint="default"/>
      </w:rPr>
    </w:lvl>
  </w:abstractNum>
  <w:abstractNum w:abstractNumId="6" w15:restartNumberingAfterBreak="0">
    <w:nsid w:val="12B31390"/>
    <w:multiLevelType w:val="hybridMultilevel"/>
    <w:tmpl w:val="4D588E50"/>
    <w:lvl w:ilvl="0" w:tplc="3DBE0026">
      <w:start w:val="1"/>
      <w:numFmt w:val="bullet"/>
      <w:lvlText w:val=""/>
      <w:lvlJc w:val="left"/>
      <w:pPr>
        <w:tabs>
          <w:tab w:val="num" w:pos="720"/>
        </w:tabs>
        <w:ind w:left="720" w:hanging="360"/>
      </w:pPr>
      <w:rPr>
        <w:rFonts w:ascii="Symbol" w:hAnsi="Symbol" w:cs="Symbol" w:hint="default"/>
      </w:rPr>
    </w:lvl>
    <w:lvl w:ilvl="1" w:tplc="F434133E" w:tentative="1">
      <w:start w:val="1"/>
      <w:numFmt w:val="bullet"/>
      <w:lvlText w:val=""/>
      <w:lvlJc w:val="left"/>
      <w:pPr>
        <w:tabs>
          <w:tab w:val="num" w:pos="1440"/>
        </w:tabs>
        <w:ind w:left="1440" w:hanging="360"/>
      </w:pPr>
      <w:rPr>
        <w:rFonts w:ascii="Symbol" w:hAnsi="Symbol" w:cs="Symbol" w:hint="default"/>
      </w:rPr>
    </w:lvl>
    <w:lvl w:ilvl="2" w:tplc="ADE6D0AE" w:tentative="1">
      <w:start w:val="1"/>
      <w:numFmt w:val="bullet"/>
      <w:lvlText w:val=""/>
      <w:lvlJc w:val="left"/>
      <w:pPr>
        <w:tabs>
          <w:tab w:val="num" w:pos="2160"/>
        </w:tabs>
        <w:ind w:left="2160" w:hanging="360"/>
      </w:pPr>
      <w:rPr>
        <w:rFonts w:ascii="Symbol" w:hAnsi="Symbol" w:cs="Symbol" w:hint="default"/>
      </w:rPr>
    </w:lvl>
    <w:lvl w:ilvl="3" w:tplc="1C0AEFA0" w:tentative="1">
      <w:start w:val="1"/>
      <w:numFmt w:val="bullet"/>
      <w:lvlText w:val=""/>
      <w:lvlJc w:val="left"/>
      <w:pPr>
        <w:tabs>
          <w:tab w:val="num" w:pos="2880"/>
        </w:tabs>
        <w:ind w:left="2880" w:hanging="360"/>
      </w:pPr>
      <w:rPr>
        <w:rFonts w:ascii="Symbol" w:hAnsi="Symbol" w:cs="Symbol" w:hint="default"/>
      </w:rPr>
    </w:lvl>
    <w:lvl w:ilvl="4" w:tplc="7C0077E6" w:tentative="1">
      <w:start w:val="1"/>
      <w:numFmt w:val="bullet"/>
      <w:lvlText w:val=""/>
      <w:lvlJc w:val="left"/>
      <w:pPr>
        <w:tabs>
          <w:tab w:val="num" w:pos="3600"/>
        </w:tabs>
        <w:ind w:left="3600" w:hanging="360"/>
      </w:pPr>
      <w:rPr>
        <w:rFonts w:ascii="Symbol" w:hAnsi="Symbol" w:cs="Symbol" w:hint="default"/>
      </w:rPr>
    </w:lvl>
    <w:lvl w:ilvl="5" w:tplc="34B45C3E" w:tentative="1">
      <w:start w:val="1"/>
      <w:numFmt w:val="bullet"/>
      <w:lvlText w:val=""/>
      <w:lvlJc w:val="left"/>
      <w:pPr>
        <w:tabs>
          <w:tab w:val="num" w:pos="4320"/>
        </w:tabs>
        <w:ind w:left="4320" w:hanging="360"/>
      </w:pPr>
      <w:rPr>
        <w:rFonts w:ascii="Symbol" w:hAnsi="Symbol" w:cs="Symbol" w:hint="default"/>
      </w:rPr>
    </w:lvl>
    <w:lvl w:ilvl="6" w:tplc="3A54FD06" w:tentative="1">
      <w:start w:val="1"/>
      <w:numFmt w:val="bullet"/>
      <w:lvlText w:val=""/>
      <w:lvlJc w:val="left"/>
      <w:pPr>
        <w:tabs>
          <w:tab w:val="num" w:pos="5040"/>
        </w:tabs>
        <w:ind w:left="5040" w:hanging="360"/>
      </w:pPr>
      <w:rPr>
        <w:rFonts w:ascii="Symbol" w:hAnsi="Symbol" w:cs="Symbol" w:hint="default"/>
      </w:rPr>
    </w:lvl>
    <w:lvl w:ilvl="7" w:tplc="8FB4564A" w:tentative="1">
      <w:start w:val="1"/>
      <w:numFmt w:val="bullet"/>
      <w:lvlText w:val=""/>
      <w:lvlJc w:val="left"/>
      <w:pPr>
        <w:tabs>
          <w:tab w:val="num" w:pos="5760"/>
        </w:tabs>
        <w:ind w:left="5760" w:hanging="360"/>
      </w:pPr>
      <w:rPr>
        <w:rFonts w:ascii="Symbol" w:hAnsi="Symbol" w:cs="Symbol" w:hint="default"/>
      </w:rPr>
    </w:lvl>
    <w:lvl w:ilvl="8" w:tplc="BBE4CF8E" w:tentative="1">
      <w:start w:val="1"/>
      <w:numFmt w:val="bullet"/>
      <w:lvlText w:val=""/>
      <w:lvlJc w:val="left"/>
      <w:pPr>
        <w:tabs>
          <w:tab w:val="num" w:pos="6480"/>
        </w:tabs>
        <w:ind w:left="6480" w:hanging="360"/>
      </w:pPr>
      <w:rPr>
        <w:rFonts w:ascii="Symbol" w:hAnsi="Symbol" w:cs="Symbol" w:hint="default"/>
      </w:rPr>
    </w:lvl>
  </w:abstractNum>
  <w:abstractNum w:abstractNumId="7" w15:restartNumberingAfterBreak="0">
    <w:nsid w:val="165E5B37"/>
    <w:multiLevelType w:val="hybridMultilevel"/>
    <w:tmpl w:val="F36C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71DF5"/>
    <w:multiLevelType w:val="hybridMultilevel"/>
    <w:tmpl w:val="54C43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24A74"/>
    <w:multiLevelType w:val="hybridMultilevel"/>
    <w:tmpl w:val="3B7C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E3D2E"/>
    <w:multiLevelType w:val="hybridMultilevel"/>
    <w:tmpl w:val="7F8EEA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255D0986"/>
    <w:multiLevelType w:val="hybridMultilevel"/>
    <w:tmpl w:val="118C6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9F08CA"/>
    <w:multiLevelType w:val="multilevel"/>
    <w:tmpl w:val="A058E4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FB623E8"/>
    <w:multiLevelType w:val="hybridMultilevel"/>
    <w:tmpl w:val="4C62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D01007"/>
    <w:multiLevelType w:val="hybridMultilevel"/>
    <w:tmpl w:val="A77C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83EC5"/>
    <w:multiLevelType w:val="hybridMultilevel"/>
    <w:tmpl w:val="7BC6DFEC"/>
    <w:lvl w:ilvl="0" w:tplc="F3942B6E">
      <w:start w:val="1"/>
      <w:numFmt w:val="bullet"/>
      <w:lvlText w:val=""/>
      <w:lvlJc w:val="left"/>
      <w:pPr>
        <w:tabs>
          <w:tab w:val="num" w:pos="720"/>
        </w:tabs>
        <w:ind w:left="720" w:hanging="360"/>
      </w:pPr>
      <w:rPr>
        <w:rFonts w:ascii="Symbol" w:hAnsi="Symbol" w:cs="Symbol" w:hint="default"/>
      </w:rPr>
    </w:lvl>
    <w:lvl w:ilvl="1" w:tplc="687CE816" w:tentative="1">
      <w:start w:val="1"/>
      <w:numFmt w:val="bullet"/>
      <w:lvlText w:val=""/>
      <w:lvlJc w:val="left"/>
      <w:pPr>
        <w:tabs>
          <w:tab w:val="num" w:pos="1440"/>
        </w:tabs>
        <w:ind w:left="1440" w:hanging="360"/>
      </w:pPr>
      <w:rPr>
        <w:rFonts w:ascii="Symbol" w:hAnsi="Symbol" w:cs="Symbol" w:hint="default"/>
      </w:rPr>
    </w:lvl>
    <w:lvl w:ilvl="2" w:tplc="4A10BE32" w:tentative="1">
      <w:start w:val="1"/>
      <w:numFmt w:val="bullet"/>
      <w:lvlText w:val=""/>
      <w:lvlJc w:val="left"/>
      <w:pPr>
        <w:tabs>
          <w:tab w:val="num" w:pos="2160"/>
        </w:tabs>
        <w:ind w:left="2160" w:hanging="360"/>
      </w:pPr>
      <w:rPr>
        <w:rFonts w:ascii="Symbol" w:hAnsi="Symbol" w:cs="Symbol" w:hint="default"/>
      </w:rPr>
    </w:lvl>
    <w:lvl w:ilvl="3" w:tplc="36108D6A" w:tentative="1">
      <w:start w:val="1"/>
      <w:numFmt w:val="bullet"/>
      <w:lvlText w:val=""/>
      <w:lvlJc w:val="left"/>
      <w:pPr>
        <w:tabs>
          <w:tab w:val="num" w:pos="2880"/>
        </w:tabs>
        <w:ind w:left="2880" w:hanging="360"/>
      </w:pPr>
      <w:rPr>
        <w:rFonts w:ascii="Symbol" w:hAnsi="Symbol" w:cs="Symbol" w:hint="default"/>
      </w:rPr>
    </w:lvl>
    <w:lvl w:ilvl="4" w:tplc="9D60EC6C" w:tentative="1">
      <w:start w:val="1"/>
      <w:numFmt w:val="bullet"/>
      <w:lvlText w:val=""/>
      <w:lvlJc w:val="left"/>
      <w:pPr>
        <w:tabs>
          <w:tab w:val="num" w:pos="3600"/>
        </w:tabs>
        <w:ind w:left="3600" w:hanging="360"/>
      </w:pPr>
      <w:rPr>
        <w:rFonts w:ascii="Symbol" w:hAnsi="Symbol" w:cs="Symbol" w:hint="default"/>
      </w:rPr>
    </w:lvl>
    <w:lvl w:ilvl="5" w:tplc="89B467FE" w:tentative="1">
      <w:start w:val="1"/>
      <w:numFmt w:val="bullet"/>
      <w:lvlText w:val=""/>
      <w:lvlJc w:val="left"/>
      <w:pPr>
        <w:tabs>
          <w:tab w:val="num" w:pos="4320"/>
        </w:tabs>
        <w:ind w:left="4320" w:hanging="360"/>
      </w:pPr>
      <w:rPr>
        <w:rFonts w:ascii="Symbol" w:hAnsi="Symbol" w:cs="Symbol" w:hint="default"/>
      </w:rPr>
    </w:lvl>
    <w:lvl w:ilvl="6" w:tplc="168073BA" w:tentative="1">
      <w:start w:val="1"/>
      <w:numFmt w:val="bullet"/>
      <w:lvlText w:val=""/>
      <w:lvlJc w:val="left"/>
      <w:pPr>
        <w:tabs>
          <w:tab w:val="num" w:pos="5040"/>
        </w:tabs>
        <w:ind w:left="5040" w:hanging="360"/>
      </w:pPr>
      <w:rPr>
        <w:rFonts w:ascii="Symbol" w:hAnsi="Symbol" w:cs="Symbol" w:hint="default"/>
      </w:rPr>
    </w:lvl>
    <w:lvl w:ilvl="7" w:tplc="08564DF8" w:tentative="1">
      <w:start w:val="1"/>
      <w:numFmt w:val="bullet"/>
      <w:lvlText w:val=""/>
      <w:lvlJc w:val="left"/>
      <w:pPr>
        <w:tabs>
          <w:tab w:val="num" w:pos="5760"/>
        </w:tabs>
        <w:ind w:left="5760" w:hanging="360"/>
      </w:pPr>
      <w:rPr>
        <w:rFonts w:ascii="Symbol" w:hAnsi="Symbol" w:cs="Symbol" w:hint="default"/>
      </w:rPr>
    </w:lvl>
    <w:lvl w:ilvl="8" w:tplc="8D128BCC" w:tentative="1">
      <w:start w:val="1"/>
      <w:numFmt w:val="bullet"/>
      <w:lvlText w:val=""/>
      <w:lvlJc w:val="left"/>
      <w:pPr>
        <w:tabs>
          <w:tab w:val="num" w:pos="6480"/>
        </w:tabs>
        <w:ind w:left="6480" w:hanging="360"/>
      </w:pPr>
      <w:rPr>
        <w:rFonts w:ascii="Symbol" w:hAnsi="Symbol" w:cs="Symbol" w:hint="default"/>
      </w:rPr>
    </w:lvl>
  </w:abstractNum>
  <w:abstractNum w:abstractNumId="16" w15:restartNumberingAfterBreak="0">
    <w:nsid w:val="42644A6A"/>
    <w:multiLevelType w:val="hybridMultilevel"/>
    <w:tmpl w:val="2AB23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111222"/>
    <w:multiLevelType w:val="hybridMultilevel"/>
    <w:tmpl w:val="BF8E2DB4"/>
    <w:lvl w:ilvl="0" w:tplc="A4FE25EE">
      <w:start w:val="1"/>
      <w:numFmt w:val="bullet"/>
      <w:lvlText w:val=""/>
      <w:lvlJc w:val="left"/>
      <w:pPr>
        <w:tabs>
          <w:tab w:val="num" w:pos="720"/>
        </w:tabs>
        <w:ind w:left="720" w:hanging="360"/>
      </w:pPr>
      <w:rPr>
        <w:rFonts w:ascii="Symbol" w:hAnsi="Symbol" w:cs="Symbol" w:hint="default"/>
      </w:rPr>
    </w:lvl>
    <w:lvl w:ilvl="1" w:tplc="768EBFCA" w:tentative="1">
      <w:start w:val="1"/>
      <w:numFmt w:val="bullet"/>
      <w:lvlText w:val=""/>
      <w:lvlJc w:val="left"/>
      <w:pPr>
        <w:tabs>
          <w:tab w:val="num" w:pos="1440"/>
        </w:tabs>
        <w:ind w:left="1440" w:hanging="360"/>
      </w:pPr>
      <w:rPr>
        <w:rFonts w:ascii="Symbol" w:hAnsi="Symbol" w:cs="Symbol" w:hint="default"/>
      </w:rPr>
    </w:lvl>
    <w:lvl w:ilvl="2" w:tplc="53544E3E" w:tentative="1">
      <w:start w:val="1"/>
      <w:numFmt w:val="bullet"/>
      <w:lvlText w:val=""/>
      <w:lvlJc w:val="left"/>
      <w:pPr>
        <w:tabs>
          <w:tab w:val="num" w:pos="2160"/>
        </w:tabs>
        <w:ind w:left="2160" w:hanging="360"/>
      </w:pPr>
      <w:rPr>
        <w:rFonts w:ascii="Symbol" w:hAnsi="Symbol" w:cs="Symbol" w:hint="default"/>
      </w:rPr>
    </w:lvl>
    <w:lvl w:ilvl="3" w:tplc="2A1CC25E" w:tentative="1">
      <w:start w:val="1"/>
      <w:numFmt w:val="bullet"/>
      <w:lvlText w:val=""/>
      <w:lvlJc w:val="left"/>
      <w:pPr>
        <w:tabs>
          <w:tab w:val="num" w:pos="2880"/>
        </w:tabs>
        <w:ind w:left="2880" w:hanging="360"/>
      </w:pPr>
      <w:rPr>
        <w:rFonts w:ascii="Symbol" w:hAnsi="Symbol" w:cs="Symbol" w:hint="default"/>
      </w:rPr>
    </w:lvl>
    <w:lvl w:ilvl="4" w:tplc="2CA86F98" w:tentative="1">
      <w:start w:val="1"/>
      <w:numFmt w:val="bullet"/>
      <w:lvlText w:val=""/>
      <w:lvlJc w:val="left"/>
      <w:pPr>
        <w:tabs>
          <w:tab w:val="num" w:pos="3600"/>
        </w:tabs>
        <w:ind w:left="3600" w:hanging="360"/>
      </w:pPr>
      <w:rPr>
        <w:rFonts w:ascii="Symbol" w:hAnsi="Symbol" w:cs="Symbol" w:hint="default"/>
      </w:rPr>
    </w:lvl>
    <w:lvl w:ilvl="5" w:tplc="950C71AE" w:tentative="1">
      <w:start w:val="1"/>
      <w:numFmt w:val="bullet"/>
      <w:lvlText w:val=""/>
      <w:lvlJc w:val="left"/>
      <w:pPr>
        <w:tabs>
          <w:tab w:val="num" w:pos="4320"/>
        </w:tabs>
        <w:ind w:left="4320" w:hanging="360"/>
      </w:pPr>
      <w:rPr>
        <w:rFonts w:ascii="Symbol" w:hAnsi="Symbol" w:cs="Symbol" w:hint="default"/>
      </w:rPr>
    </w:lvl>
    <w:lvl w:ilvl="6" w:tplc="A4BEBAAC" w:tentative="1">
      <w:start w:val="1"/>
      <w:numFmt w:val="bullet"/>
      <w:lvlText w:val=""/>
      <w:lvlJc w:val="left"/>
      <w:pPr>
        <w:tabs>
          <w:tab w:val="num" w:pos="5040"/>
        </w:tabs>
        <w:ind w:left="5040" w:hanging="360"/>
      </w:pPr>
      <w:rPr>
        <w:rFonts w:ascii="Symbol" w:hAnsi="Symbol" w:cs="Symbol" w:hint="default"/>
      </w:rPr>
    </w:lvl>
    <w:lvl w:ilvl="7" w:tplc="E74E493E" w:tentative="1">
      <w:start w:val="1"/>
      <w:numFmt w:val="bullet"/>
      <w:lvlText w:val=""/>
      <w:lvlJc w:val="left"/>
      <w:pPr>
        <w:tabs>
          <w:tab w:val="num" w:pos="5760"/>
        </w:tabs>
        <w:ind w:left="5760" w:hanging="360"/>
      </w:pPr>
      <w:rPr>
        <w:rFonts w:ascii="Symbol" w:hAnsi="Symbol" w:cs="Symbol" w:hint="default"/>
      </w:rPr>
    </w:lvl>
    <w:lvl w:ilvl="8" w:tplc="404E756C" w:tentative="1">
      <w:start w:val="1"/>
      <w:numFmt w:val="bullet"/>
      <w:lvlText w:val=""/>
      <w:lvlJc w:val="left"/>
      <w:pPr>
        <w:tabs>
          <w:tab w:val="num" w:pos="6480"/>
        </w:tabs>
        <w:ind w:left="6480" w:hanging="360"/>
      </w:pPr>
      <w:rPr>
        <w:rFonts w:ascii="Symbol" w:hAnsi="Symbol" w:cs="Symbol" w:hint="default"/>
      </w:rPr>
    </w:lvl>
  </w:abstractNum>
  <w:abstractNum w:abstractNumId="18" w15:restartNumberingAfterBreak="0">
    <w:nsid w:val="50EC3A65"/>
    <w:multiLevelType w:val="hybridMultilevel"/>
    <w:tmpl w:val="0EAC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810A0C"/>
    <w:multiLevelType w:val="hybridMultilevel"/>
    <w:tmpl w:val="4CF6E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3745AA2"/>
    <w:multiLevelType w:val="hybridMultilevel"/>
    <w:tmpl w:val="A7CA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BA306A"/>
    <w:multiLevelType w:val="multilevel"/>
    <w:tmpl w:val="1CB4AA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591A0D0E"/>
    <w:multiLevelType w:val="hybridMultilevel"/>
    <w:tmpl w:val="1C90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C1004"/>
    <w:multiLevelType w:val="hybridMultilevel"/>
    <w:tmpl w:val="45984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FD32E6"/>
    <w:multiLevelType w:val="hybridMultilevel"/>
    <w:tmpl w:val="DF5429C4"/>
    <w:lvl w:ilvl="0" w:tplc="B1EE6EE8">
      <w:start w:val="1"/>
      <w:numFmt w:val="bullet"/>
      <w:lvlText w:val=""/>
      <w:lvlJc w:val="left"/>
      <w:pPr>
        <w:tabs>
          <w:tab w:val="num" w:pos="720"/>
        </w:tabs>
        <w:ind w:left="720" w:hanging="360"/>
      </w:pPr>
      <w:rPr>
        <w:rFonts w:ascii="Symbol" w:hAnsi="Symbol" w:cs="Symbol" w:hint="default"/>
      </w:rPr>
    </w:lvl>
    <w:lvl w:ilvl="1" w:tplc="549681FC" w:tentative="1">
      <w:start w:val="1"/>
      <w:numFmt w:val="bullet"/>
      <w:lvlText w:val=""/>
      <w:lvlJc w:val="left"/>
      <w:pPr>
        <w:tabs>
          <w:tab w:val="num" w:pos="1440"/>
        </w:tabs>
        <w:ind w:left="1440" w:hanging="360"/>
      </w:pPr>
      <w:rPr>
        <w:rFonts w:ascii="Symbol" w:hAnsi="Symbol" w:cs="Symbol" w:hint="default"/>
      </w:rPr>
    </w:lvl>
    <w:lvl w:ilvl="2" w:tplc="37004CC6" w:tentative="1">
      <w:start w:val="1"/>
      <w:numFmt w:val="bullet"/>
      <w:lvlText w:val=""/>
      <w:lvlJc w:val="left"/>
      <w:pPr>
        <w:tabs>
          <w:tab w:val="num" w:pos="2160"/>
        </w:tabs>
        <w:ind w:left="2160" w:hanging="360"/>
      </w:pPr>
      <w:rPr>
        <w:rFonts w:ascii="Symbol" w:hAnsi="Symbol" w:cs="Symbol" w:hint="default"/>
      </w:rPr>
    </w:lvl>
    <w:lvl w:ilvl="3" w:tplc="CDD05E6E" w:tentative="1">
      <w:start w:val="1"/>
      <w:numFmt w:val="bullet"/>
      <w:lvlText w:val=""/>
      <w:lvlJc w:val="left"/>
      <w:pPr>
        <w:tabs>
          <w:tab w:val="num" w:pos="2880"/>
        </w:tabs>
        <w:ind w:left="2880" w:hanging="360"/>
      </w:pPr>
      <w:rPr>
        <w:rFonts w:ascii="Symbol" w:hAnsi="Symbol" w:cs="Symbol" w:hint="default"/>
      </w:rPr>
    </w:lvl>
    <w:lvl w:ilvl="4" w:tplc="3A9A9FDE" w:tentative="1">
      <w:start w:val="1"/>
      <w:numFmt w:val="bullet"/>
      <w:lvlText w:val=""/>
      <w:lvlJc w:val="left"/>
      <w:pPr>
        <w:tabs>
          <w:tab w:val="num" w:pos="3600"/>
        </w:tabs>
        <w:ind w:left="3600" w:hanging="360"/>
      </w:pPr>
      <w:rPr>
        <w:rFonts w:ascii="Symbol" w:hAnsi="Symbol" w:cs="Symbol" w:hint="default"/>
      </w:rPr>
    </w:lvl>
    <w:lvl w:ilvl="5" w:tplc="A5F2A6BE" w:tentative="1">
      <w:start w:val="1"/>
      <w:numFmt w:val="bullet"/>
      <w:lvlText w:val=""/>
      <w:lvlJc w:val="left"/>
      <w:pPr>
        <w:tabs>
          <w:tab w:val="num" w:pos="4320"/>
        </w:tabs>
        <w:ind w:left="4320" w:hanging="360"/>
      </w:pPr>
      <w:rPr>
        <w:rFonts w:ascii="Symbol" w:hAnsi="Symbol" w:cs="Symbol" w:hint="default"/>
      </w:rPr>
    </w:lvl>
    <w:lvl w:ilvl="6" w:tplc="308015A6" w:tentative="1">
      <w:start w:val="1"/>
      <w:numFmt w:val="bullet"/>
      <w:lvlText w:val=""/>
      <w:lvlJc w:val="left"/>
      <w:pPr>
        <w:tabs>
          <w:tab w:val="num" w:pos="5040"/>
        </w:tabs>
        <w:ind w:left="5040" w:hanging="360"/>
      </w:pPr>
      <w:rPr>
        <w:rFonts w:ascii="Symbol" w:hAnsi="Symbol" w:cs="Symbol" w:hint="default"/>
      </w:rPr>
    </w:lvl>
    <w:lvl w:ilvl="7" w:tplc="F1469102" w:tentative="1">
      <w:start w:val="1"/>
      <w:numFmt w:val="bullet"/>
      <w:lvlText w:val=""/>
      <w:lvlJc w:val="left"/>
      <w:pPr>
        <w:tabs>
          <w:tab w:val="num" w:pos="5760"/>
        </w:tabs>
        <w:ind w:left="5760" w:hanging="360"/>
      </w:pPr>
      <w:rPr>
        <w:rFonts w:ascii="Symbol" w:hAnsi="Symbol" w:cs="Symbol" w:hint="default"/>
      </w:rPr>
    </w:lvl>
    <w:lvl w:ilvl="8" w:tplc="716EFB46" w:tentative="1">
      <w:start w:val="1"/>
      <w:numFmt w:val="bullet"/>
      <w:lvlText w:val=""/>
      <w:lvlJc w:val="left"/>
      <w:pPr>
        <w:tabs>
          <w:tab w:val="num" w:pos="6480"/>
        </w:tabs>
        <w:ind w:left="6480" w:hanging="360"/>
      </w:pPr>
      <w:rPr>
        <w:rFonts w:ascii="Symbol" w:hAnsi="Symbol" w:cs="Symbol" w:hint="default"/>
      </w:rPr>
    </w:lvl>
  </w:abstractNum>
  <w:abstractNum w:abstractNumId="25" w15:restartNumberingAfterBreak="0">
    <w:nsid w:val="600C65C9"/>
    <w:multiLevelType w:val="multilevel"/>
    <w:tmpl w:val="43601B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634D3A31"/>
    <w:multiLevelType w:val="hybridMultilevel"/>
    <w:tmpl w:val="D21C2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060498"/>
    <w:multiLevelType w:val="hybridMultilevel"/>
    <w:tmpl w:val="F088178A"/>
    <w:lvl w:ilvl="0" w:tplc="508434A6">
      <w:start w:val="1"/>
      <w:numFmt w:val="bullet"/>
      <w:lvlText w:val=""/>
      <w:lvlJc w:val="left"/>
      <w:pPr>
        <w:tabs>
          <w:tab w:val="num" w:pos="720"/>
        </w:tabs>
        <w:ind w:left="720" w:hanging="360"/>
      </w:pPr>
      <w:rPr>
        <w:rFonts w:ascii="Symbol" w:hAnsi="Symbol" w:cs="Symbol" w:hint="default"/>
      </w:rPr>
    </w:lvl>
    <w:lvl w:ilvl="1" w:tplc="14B844E0" w:tentative="1">
      <w:start w:val="1"/>
      <w:numFmt w:val="bullet"/>
      <w:lvlText w:val=""/>
      <w:lvlJc w:val="left"/>
      <w:pPr>
        <w:tabs>
          <w:tab w:val="num" w:pos="1440"/>
        </w:tabs>
        <w:ind w:left="1440" w:hanging="360"/>
      </w:pPr>
      <w:rPr>
        <w:rFonts w:ascii="Symbol" w:hAnsi="Symbol" w:cs="Symbol" w:hint="default"/>
      </w:rPr>
    </w:lvl>
    <w:lvl w:ilvl="2" w:tplc="9E2EE50C" w:tentative="1">
      <w:start w:val="1"/>
      <w:numFmt w:val="bullet"/>
      <w:lvlText w:val=""/>
      <w:lvlJc w:val="left"/>
      <w:pPr>
        <w:tabs>
          <w:tab w:val="num" w:pos="2160"/>
        </w:tabs>
        <w:ind w:left="2160" w:hanging="360"/>
      </w:pPr>
      <w:rPr>
        <w:rFonts w:ascii="Symbol" w:hAnsi="Symbol" w:cs="Symbol" w:hint="default"/>
      </w:rPr>
    </w:lvl>
    <w:lvl w:ilvl="3" w:tplc="A5844772" w:tentative="1">
      <w:start w:val="1"/>
      <w:numFmt w:val="bullet"/>
      <w:lvlText w:val=""/>
      <w:lvlJc w:val="left"/>
      <w:pPr>
        <w:tabs>
          <w:tab w:val="num" w:pos="2880"/>
        </w:tabs>
        <w:ind w:left="2880" w:hanging="360"/>
      </w:pPr>
      <w:rPr>
        <w:rFonts w:ascii="Symbol" w:hAnsi="Symbol" w:cs="Symbol" w:hint="default"/>
      </w:rPr>
    </w:lvl>
    <w:lvl w:ilvl="4" w:tplc="422C127A" w:tentative="1">
      <w:start w:val="1"/>
      <w:numFmt w:val="bullet"/>
      <w:lvlText w:val=""/>
      <w:lvlJc w:val="left"/>
      <w:pPr>
        <w:tabs>
          <w:tab w:val="num" w:pos="3600"/>
        </w:tabs>
        <w:ind w:left="3600" w:hanging="360"/>
      </w:pPr>
      <w:rPr>
        <w:rFonts w:ascii="Symbol" w:hAnsi="Symbol" w:cs="Symbol" w:hint="default"/>
      </w:rPr>
    </w:lvl>
    <w:lvl w:ilvl="5" w:tplc="517ED4C8" w:tentative="1">
      <w:start w:val="1"/>
      <w:numFmt w:val="bullet"/>
      <w:lvlText w:val=""/>
      <w:lvlJc w:val="left"/>
      <w:pPr>
        <w:tabs>
          <w:tab w:val="num" w:pos="4320"/>
        </w:tabs>
        <w:ind w:left="4320" w:hanging="360"/>
      </w:pPr>
      <w:rPr>
        <w:rFonts w:ascii="Symbol" w:hAnsi="Symbol" w:cs="Symbol" w:hint="default"/>
      </w:rPr>
    </w:lvl>
    <w:lvl w:ilvl="6" w:tplc="8F4830BC" w:tentative="1">
      <w:start w:val="1"/>
      <w:numFmt w:val="bullet"/>
      <w:lvlText w:val=""/>
      <w:lvlJc w:val="left"/>
      <w:pPr>
        <w:tabs>
          <w:tab w:val="num" w:pos="5040"/>
        </w:tabs>
        <w:ind w:left="5040" w:hanging="360"/>
      </w:pPr>
      <w:rPr>
        <w:rFonts w:ascii="Symbol" w:hAnsi="Symbol" w:cs="Symbol" w:hint="default"/>
      </w:rPr>
    </w:lvl>
    <w:lvl w:ilvl="7" w:tplc="03AE6B98" w:tentative="1">
      <w:start w:val="1"/>
      <w:numFmt w:val="bullet"/>
      <w:lvlText w:val=""/>
      <w:lvlJc w:val="left"/>
      <w:pPr>
        <w:tabs>
          <w:tab w:val="num" w:pos="5760"/>
        </w:tabs>
        <w:ind w:left="5760" w:hanging="360"/>
      </w:pPr>
      <w:rPr>
        <w:rFonts w:ascii="Symbol" w:hAnsi="Symbol" w:cs="Symbol" w:hint="default"/>
      </w:rPr>
    </w:lvl>
    <w:lvl w:ilvl="8" w:tplc="21CAC258" w:tentative="1">
      <w:start w:val="1"/>
      <w:numFmt w:val="bullet"/>
      <w:lvlText w:val=""/>
      <w:lvlJc w:val="left"/>
      <w:pPr>
        <w:tabs>
          <w:tab w:val="num" w:pos="6480"/>
        </w:tabs>
        <w:ind w:left="6480" w:hanging="360"/>
      </w:pPr>
      <w:rPr>
        <w:rFonts w:ascii="Symbol" w:hAnsi="Symbol" w:cs="Symbol" w:hint="default"/>
      </w:rPr>
    </w:lvl>
  </w:abstractNum>
  <w:abstractNum w:abstractNumId="28" w15:restartNumberingAfterBreak="0">
    <w:nsid w:val="6FC35B9F"/>
    <w:multiLevelType w:val="hybridMultilevel"/>
    <w:tmpl w:val="4A921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20424D"/>
    <w:multiLevelType w:val="hybridMultilevel"/>
    <w:tmpl w:val="D21C2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B87308"/>
    <w:multiLevelType w:val="hybridMultilevel"/>
    <w:tmpl w:val="85D8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21"/>
  </w:num>
  <w:num w:numId="4">
    <w:abstractNumId w:val="0"/>
  </w:num>
  <w:num w:numId="5">
    <w:abstractNumId w:val="1"/>
  </w:num>
  <w:num w:numId="6">
    <w:abstractNumId w:val="7"/>
  </w:num>
  <w:num w:numId="7">
    <w:abstractNumId w:val="22"/>
  </w:num>
  <w:num w:numId="8">
    <w:abstractNumId w:val="11"/>
  </w:num>
  <w:num w:numId="9">
    <w:abstractNumId w:val="14"/>
  </w:num>
  <w:num w:numId="10">
    <w:abstractNumId w:val="28"/>
  </w:num>
  <w:num w:numId="11">
    <w:abstractNumId w:val="16"/>
  </w:num>
  <w:num w:numId="12">
    <w:abstractNumId w:val="13"/>
  </w:num>
  <w:num w:numId="13">
    <w:abstractNumId w:val="23"/>
  </w:num>
  <w:num w:numId="14">
    <w:abstractNumId w:val="10"/>
  </w:num>
  <w:num w:numId="15">
    <w:abstractNumId w:val="30"/>
  </w:num>
  <w:num w:numId="16">
    <w:abstractNumId w:val="29"/>
  </w:num>
  <w:num w:numId="17">
    <w:abstractNumId w:val="4"/>
  </w:num>
  <w:num w:numId="18">
    <w:abstractNumId w:val="9"/>
  </w:num>
  <w:num w:numId="19">
    <w:abstractNumId w:val="8"/>
  </w:num>
  <w:num w:numId="20">
    <w:abstractNumId w:val="3"/>
  </w:num>
  <w:num w:numId="21">
    <w:abstractNumId w:val="5"/>
  </w:num>
  <w:num w:numId="22">
    <w:abstractNumId w:val="27"/>
  </w:num>
  <w:num w:numId="23">
    <w:abstractNumId w:val="17"/>
  </w:num>
  <w:num w:numId="24">
    <w:abstractNumId w:val="24"/>
  </w:num>
  <w:num w:numId="25">
    <w:abstractNumId w:val="6"/>
  </w:num>
  <w:num w:numId="26">
    <w:abstractNumId w:val="15"/>
  </w:num>
  <w:num w:numId="27">
    <w:abstractNumId w:val="26"/>
  </w:num>
  <w:num w:numId="28">
    <w:abstractNumId w:val="2"/>
  </w:num>
  <w:num w:numId="29">
    <w:abstractNumId w:val="20"/>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C4E"/>
    <w:rsid w:val="00010FAB"/>
    <w:rsid w:val="00014C60"/>
    <w:rsid w:val="0002513E"/>
    <w:rsid w:val="00044719"/>
    <w:rsid w:val="00054522"/>
    <w:rsid w:val="00055996"/>
    <w:rsid w:val="00072EF5"/>
    <w:rsid w:val="000A6F7E"/>
    <w:rsid w:val="000B4B21"/>
    <w:rsid w:val="000C32F1"/>
    <w:rsid w:val="000D0AEF"/>
    <w:rsid w:val="000D5D1D"/>
    <w:rsid w:val="000E5576"/>
    <w:rsid w:val="000F3296"/>
    <w:rsid w:val="00101E1F"/>
    <w:rsid w:val="00104FEF"/>
    <w:rsid w:val="00112731"/>
    <w:rsid w:val="001133E6"/>
    <w:rsid w:val="0011358C"/>
    <w:rsid w:val="00155E2F"/>
    <w:rsid w:val="001628FC"/>
    <w:rsid w:val="0016386F"/>
    <w:rsid w:val="001945BE"/>
    <w:rsid w:val="001A336F"/>
    <w:rsid w:val="001B2CE5"/>
    <w:rsid w:val="001C5F50"/>
    <w:rsid w:val="001C65BD"/>
    <w:rsid w:val="001D67F6"/>
    <w:rsid w:val="001E7154"/>
    <w:rsid w:val="001F65E8"/>
    <w:rsid w:val="001F6775"/>
    <w:rsid w:val="00202321"/>
    <w:rsid w:val="0022219E"/>
    <w:rsid w:val="00247830"/>
    <w:rsid w:val="002501E5"/>
    <w:rsid w:val="002504C0"/>
    <w:rsid w:val="00260599"/>
    <w:rsid w:val="00260B50"/>
    <w:rsid w:val="002610FE"/>
    <w:rsid w:val="00266EED"/>
    <w:rsid w:val="00275ABA"/>
    <w:rsid w:val="00276499"/>
    <w:rsid w:val="00280670"/>
    <w:rsid w:val="002851B8"/>
    <w:rsid w:val="002B3BCE"/>
    <w:rsid w:val="002B56E3"/>
    <w:rsid w:val="002C2777"/>
    <w:rsid w:val="002E5934"/>
    <w:rsid w:val="002F2C50"/>
    <w:rsid w:val="002F5D38"/>
    <w:rsid w:val="00303D21"/>
    <w:rsid w:val="003226BD"/>
    <w:rsid w:val="0032576C"/>
    <w:rsid w:val="00340272"/>
    <w:rsid w:val="00392A91"/>
    <w:rsid w:val="003B0906"/>
    <w:rsid w:val="003B1F6A"/>
    <w:rsid w:val="003B6559"/>
    <w:rsid w:val="003C08EF"/>
    <w:rsid w:val="003D4813"/>
    <w:rsid w:val="003D7092"/>
    <w:rsid w:val="003F0834"/>
    <w:rsid w:val="003F1A51"/>
    <w:rsid w:val="0041593B"/>
    <w:rsid w:val="00422DE7"/>
    <w:rsid w:val="00440762"/>
    <w:rsid w:val="0044779E"/>
    <w:rsid w:val="004666F6"/>
    <w:rsid w:val="00476C44"/>
    <w:rsid w:val="004B1C16"/>
    <w:rsid w:val="004B1D68"/>
    <w:rsid w:val="004B4D31"/>
    <w:rsid w:val="004C6975"/>
    <w:rsid w:val="004D73D4"/>
    <w:rsid w:val="004E3015"/>
    <w:rsid w:val="004E3706"/>
    <w:rsid w:val="004E7675"/>
    <w:rsid w:val="004F64AB"/>
    <w:rsid w:val="005067DD"/>
    <w:rsid w:val="00506FF5"/>
    <w:rsid w:val="00532E7B"/>
    <w:rsid w:val="00563C4E"/>
    <w:rsid w:val="005704EE"/>
    <w:rsid w:val="005806C8"/>
    <w:rsid w:val="005915CA"/>
    <w:rsid w:val="005A094C"/>
    <w:rsid w:val="005B2105"/>
    <w:rsid w:val="005D6090"/>
    <w:rsid w:val="005E411D"/>
    <w:rsid w:val="005F0647"/>
    <w:rsid w:val="005F3580"/>
    <w:rsid w:val="0061496D"/>
    <w:rsid w:val="0062001A"/>
    <w:rsid w:val="0062685F"/>
    <w:rsid w:val="006476FE"/>
    <w:rsid w:val="00655020"/>
    <w:rsid w:val="00657BA7"/>
    <w:rsid w:val="0066261A"/>
    <w:rsid w:val="0066371A"/>
    <w:rsid w:val="006650FF"/>
    <w:rsid w:val="006668FD"/>
    <w:rsid w:val="006700D2"/>
    <w:rsid w:val="0067517A"/>
    <w:rsid w:val="006761F0"/>
    <w:rsid w:val="006B12BB"/>
    <w:rsid w:val="006D3D98"/>
    <w:rsid w:val="006F1FB7"/>
    <w:rsid w:val="00714230"/>
    <w:rsid w:val="00715B8C"/>
    <w:rsid w:val="00731EB5"/>
    <w:rsid w:val="00745056"/>
    <w:rsid w:val="007504BC"/>
    <w:rsid w:val="007725B3"/>
    <w:rsid w:val="00775648"/>
    <w:rsid w:val="00783120"/>
    <w:rsid w:val="007A3FD0"/>
    <w:rsid w:val="007C5A44"/>
    <w:rsid w:val="007C69CC"/>
    <w:rsid w:val="007E09F2"/>
    <w:rsid w:val="007E783D"/>
    <w:rsid w:val="00812325"/>
    <w:rsid w:val="00821F0A"/>
    <w:rsid w:val="00824267"/>
    <w:rsid w:val="00832E34"/>
    <w:rsid w:val="008373D1"/>
    <w:rsid w:val="00841D04"/>
    <w:rsid w:val="00852512"/>
    <w:rsid w:val="00853291"/>
    <w:rsid w:val="00861E9E"/>
    <w:rsid w:val="00884E64"/>
    <w:rsid w:val="008A2ADB"/>
    <w:rsid w:val="008B49E7"/>
    <w:rsid w:val="008C60A8"/>
    <w:rsid w:val="008D5BAB"/>
    <w:rsid w:val="008E3D39"/>
    <w:rsid w:val="008E53BE"/>
    <w:rsid w:val="00906C80"/>
    <w:rsid w:val="009121A0"/>
    <w:rsid w:val="00924A56"/>
    <w:rsid w:val="00931089"/>
    <w:rsid w:val="00943E1B"/>
    <w:rsid w:val="0095573B"/>
    <w:rsid w:val="00957B9D"/>
    <w:rsid w:val="009615BC"/>
    <w:rsid w:val="00964B2A"/>
    <w:rsid w:val="0097249D"/>
    <w:rsid w:val="00973A82"/>
    <w:rsid w:val="00974B19"/>
    <w:rsid w:val="00980906"/>
    <w:rsid w:val="0098118C"/>
    <w:rsid w:val="00985D78"/>
    <w:rsid w:val="00990486"/>
    <w:rsid w:val="00990723"/>
    <w:rsid w:val="00992528"/>
    <w:rsid w:val="009966D4"/>
    <w:rsid w:val="009B0360"/>
    <w:rsid w:val="009E2E8D"/>
    <w:rsid w:val="009E4020"/>
    <w:rsid w:val="00A37FB7"/>
    <w:rsid w:val="00A41EC0"/>
    <w:rsid w:val="00A44226"/>
    <w:rsid w:val="00A54450"/>
    <w:rsid w:val="00A5450A"/>
    <w:rsid w:val="00A93146"/>
    <w:rsid w:val="00AA4A84"/>
    <w:rsid w:val="00AB3EE3"/>
    <w:rsid w:val="00AC12ED"/>
    <w:rsid w:val="00AD2826"/>
    <w:rsid w:val="00AD5E8F"/>
    <w:rsid w:val="00B07F03"/>
    <w:rsid w:val="00B11517"/>
    <w:rsid w:val="00B11C1F"/>
    <w:rsid w:val="00B16988"/>
    <w:rsid w:val="00B37E71"/>
    <w:rsid w:val="00B462DE"/>
    <w:rsid w:val="00B732C5"/>
    <w:rsid w:val="00BA00CF"/>
    <w:rsid w:val="00BD0844"/>
    <w:rsid w:val="00BE08BA"/>
    <w:rsid w:val="00BE1A6E"/>
    <w:rsid w:val="00C12909"/>
    <w:rsid w:val="00C23F6E"/>
    <w:rsid w:val="00C301C8"/>
    <w:rsid w:val="00C436E3"/>
    <w:rsid w:val="00C57B35"/>
    <w:rsid w:val="00C60AE7"/>
    <w:rsid w:val="00C65E61"/>
    <w:rsid w:val="00C75795"/>
    <w:rsid w:val="00C75F83"/>
    <w:rsid w:val="00C94F51"/>
    <w:rsid w:val="00C973D6"/>
    <w:rsid w:val="00CA0B3A"/>
    <w:rsid w:val="00CC0A65"/>
    <w:rsid w:val="00CD76D1"/>
    <w:rsid w:val="00CE1D0F"/>
    <w:rsid w:val="00CE3696"/>
    <w:rsid w:val="00CE47CE"/>
    <w:rsid w:val="00CF33D3"/>
    <w:rsid w:val="00CF7A1C"/>
    <w:rsid w:val="00D04F6B"/>
    <w:rsid w:val="00D1605E"/>
    <w:rsid w:val="00D17B73"/>
    <w:rsid w:val="00D32BBA"/>
    <w:rsid w:val="00D3641B"/>
    <w:rsid w:val="00D504DA"/>
    <w:rsid w:val="00D703A5"/>
    <w:rsid w:val="00D71E46"/>
    <w:rsid w:val="00D911B2"/>
    <w:rsid w:val="00DD3227"/>
    <w:rsid w:val="00DD7008"/>
    <w:rsid w:val="00DF31BF"/>
    <w:rsid w:val="00DF7AD9"/>
    <w:rsid w:val="00E130B9"/>
    <w:rsid w:val="00E25AA3"/>
    <w:rsid w:val="00E30E7F"/>
    <w:rsid w:val="00E34BC0"/>
    <w:rsid w:val="00E37770"/>
    <w:rsid w:val="00E428FD"/>
    <w:rsid w:val="00E45B33"/>
    <w:rsid w:val="00E55975"/>
    <w:rsid w:val="00E60474"/>
    <w:rsid w:val="00E609E4"/>
    <w:rsid w:val="00E67AA2"/>
    <w:rsid w:val="00E72713"/>
    <w:rsid w:val="00E90640"/>
    <w:rsid w:val="00EA677E"/>
    <w:rsid w:val="00EB7DAB"/>
    <w:rsid w:val="00EC0FAF"/>
    <w:rsid w:val="00EC53C1"/>
    <w:rsid w:val="00ED4BB5"/>
    <w:rsid w:val="00EE1E0B"/>
    <w:rsid w:val="00EE3392"/>
    <w:rsid w:val="00EE6940"/>
    <w:rsid w:val="00EE7051"/>
    <w:rsid w:val="00F03650"/>
    <w:rsid w:val="00F12A05"/>
    <w:rsid w:val="00F13EF6"/>
    <w:rsid w:val="00F1413D"/>
    <w:rsid w:val="00F31F76"/>
    <w:rsid w:val="00F34E3F"/>
    <w:rsid w:val="00F60BFC"/>
    <w:rsid w:val="00F66DB4"/>
    <w:rsid w:val="00F75050"/>
    <w:rsid w:val="00F75934"/>
    <w:rsid w:val="00F77D4B"/>
    <w:rsid w:val="00F8466D"/>
    <w:rsid w:val="00F87669"/>
    <w:rsid w:val="00F87695"/>
    <w:rsid w:val="00F92A9F"/>
    <w:rsid w:val="00F95676"/>
    <w:rsid w:val="00F959D7"/>
    <w:rsid w:val="00FA0864"/>
    <w:rsid w:val="00FA23F8"/>
    <w:rsid w:val="00FB1683"/>
    <w:rsid w:val="00FB6FD9"/>
    <w:rsid w:val="00FC2F7E"/>
    <w:rsid w:val="00FC31D6"/>
    <w:rsid w:val="00FE312D"/>
    <w:rsid w:val="00FE3B9C"/>
    <w:rsid w:val="00FE5E9A"/>
    <w:rsid w:val="00FE6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356C36B-D937-44F3-BA21-34FDA7F4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72"/>
    <w:qFormat/>
    <w:rsid w:val="00055996"/>
    <w:pPr>
      <w:ind w:left="720"/>
      <w:contextualSpacing/>
    </w:pPr>
  </w:style>
  <w:style w:type="paragraph" w:customStyle="1" w:styleId="Numbered">
    <w:name w:val="Numbered"/>
    <w:basedOn w:val="Normal"/>
    <w:rsid w:val="00CA0B3A"/>
    <w:pPr>
      <w:widowControl w:val="0"/>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240" w:line="240" w:lineRule="auto"/>
      <w:textAlignment w:val="baseline"/>
    </w:pPr>
    <w:rPr>
      <w:rFonts w:eastAsia="Times New Roman" w:cs="Times New Roman"/>
      <w:color w:val="auto"/>
      <w:sz w:val="24"/>
      <w:szCs w:val="20"/>
      <w:lang w:val="en-GB"/>
    </w:rPr>
  </w:style>
  <w:style w:type="paragraph" w:customStyle="1" w:styleId="Default">
    <w:name w:val="Default"/>
    <w:rsid w:val="00CA0B3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LFJEIK+Verdana" w:eastAsia="Times New Roman" w:hAnsi="LFJEIK+Verdana" w:cs="LFJEIK+Verdana"/>
      <w:sz w:val="24"/>
      <w:szCs w:val="24"/>
      <w:lang w:val="en-GB" w:eastAsia="en-GB"/>
    </w:rPr>
  </w:style>
  <w:style w:type="paragraph" w:styleId="Header">
    <w:name w:val="header"/>
    <w:basedOn w:val="Normal"/>
    <w:link w:val="HeaderChar"/>
    <w:uiPriority w:val="99"/>
    <w:unhideWhenUsed/>
    <w:rsid w:val="00A44226"/>
    <w:pPr>
      <w:tabs>
        <w:tab w:val="center" w:pos="4513"/>
        <w:tab w:val="right" w:pos="9026"/>
      </w:tabs>
      <w:spacing w:line="240" w:lineRule="auto"/>
    </w:pPr>
  </w:style>
  <w:style w:type="character" w:customStyle="1" w:styleId="HeaderChar">
    <w:name w:val="Header Char"/>
    <w:basedOn w:val="DefaultParagraphFont"/>
    <w:link w:val="Header"/>
    <w:uiPriority w:val="99"/>
    <w:rsid w:val="00A44226"/>
  </w:style>
  <w:style w:type="paragraph" w:styleId="Footer">
    <w:name w:val="footer"/>
    <w:basedOn w:val="Normal"/>
    <w:link w:val="FooterChar"/>
    <w:uiPriority w:val="99"/>
    <w:unhideWhenUsed/>
    <w:rsid w:val="00A44226"/>
    <w:pPr>
      <w:tabs>
        <w:tab w:val="center" w:pos="4513"/>
        <w:tab w:val="right" w:pos="9026"/>
      </w:tabs>
      <w:spacing w:line="240" w:lineRule="auto"/>
    </w:pPr>
  </w:style>
  <w:style w:type="character" w:customStyle="1" w:styleId="FooterChar">
    <w:name w:val="Footer Char"/>
    <w:basedOn w:val="DefaultParagraphFont"/>
    <w:link w:val="Footer"/>
    <w:uiPriority w:val="99"/>
    <w:rsid w:val="00A44226"/>
  </w:style>
  <w:style w:type="paragraph" w:styleId="NoSpacing">
    <w:name w:val="No Spacing"/>
    <w:uiPriority w:val="1"/>
    <w:qFormat/>
    <w:rsid w:val="00A44226"/>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lang w:val="en-US" w:eastAsia="zh-CN"/>
    </w:rPr>
  </w:style>
  <w:style w:type="character" w:styleId="PageNumber">
    <w:name w:val="page number"/>
    <w:basedOn w:val="DefaultParagraphFont"/>
    <w:uiPriority w:val="99"/>
    <w:semiHidden/>
    <w:unhideWhenUsed/>
    <w:rsid w:val="00CE3696"/>
  </w:style>
  <w:style w:type="paragraph" w:styleId="PlainText">
    <w:name w:val="Plain Text"/>
    <w:basedOn w:val="Normal"/>
    <w:link w:val="PlainTextChar"/>
    <w:rsid w:val="00EC53C1"/>
    <w:pPr>
      <w:pBdr>
        <w:top w:val="none" w:sz="0" w:space="0" w:color="auto"/>
        <w:left w:val="none" w:sz="0" w:space="0" w:color="auto"/>
        <w:bottom w:val="none" w:sz="0" w:space="0" w:color="auto"/>
        <w:right w:val="none" w:sz="0" w:space="0" w:color="auto"/>
        <w:between w:val="none" w:sz="0" w:space="0" w:color="auto"/>
      </w:pBdr>
      <w:spacing w:line="240" w:lineRule="auto"/>
    </w:pPr>
    <w:rPr>
      <w:rFonts w:ascii="Courier New" w:eastAsia="Times" w:hAnsi="Courier New" w:cs="Times New Roman"/>
      <w:color w:val="auto"/>
      <w:sz w:val="20"/>
      <w:szCs w:val="20"/>
      <w:lang w:val="en-GB"/>
    </w:rPr>
  </w:style>
  <w:style w:type="character" w:customStyle="1" w:styleId="PlainTextChar">
    <w:name w:val="Plain Text Char"/>
    <w:basedOn w:val="DefaultParagraphFont"/>
    <w:link w:val="PlainText"/>
    <w:rsid w:val="00EC53C1"/>
    <w:rPr>
      <w:rFonts w:ascii="Courier New" w:eastAsia="Times" w:hAnsi="Courier New" w:cs="Times New Roman"/>
      <w:color w:val="auto"/>
      <w:sz w:val="20"/>
      <w:szCs w:val="20"/>
      <w:lang w:val="en-GB"/>
    </w:rPr>
  </w:style>
  <w:style w:type="paragraph" w:styleId="BodyText">
    <w:name w:val="Body Text"/>
    <w:basedOn w:val="Normal"/>
    <w:link w:val="BodyTextChar"/>
    <w:rsid w:val="00EC53C1"/>
    <w:pPr>
      <w:pBdr>
        <w:top w:val="none" w:sz="0" w:space="0" w:color="auto"/>
        <w:left w:val="none" w:sz="0" w:space="0" w:color="auto"/>
        <w:bottom w:val="none" w:sz="0" w:space="0" w:color="auto"/>
        <w:right w:val="none" w:sz="0" w:space="0" w:color="auto"/>
        <w:between w:val="none" w:sz="0" w:space="0" w:color="auto"/>
      </w:pBdr>
      <w:tabs>
        <w:tab w:val="left" w:pos="510"/>
        <w:tab w:val="left" w:pos="6180"/>
      </w:tabs>
      <w:spacing w:line="240" w:lineRule="auto"/>
      <w:jc w:val="both"/>
    </w:pPr>
    <w:rPr>
      <w:rFonts w:ascii="Trebuchet MS" w:eastAsia="Batang" w:hAnsi="Trebuchet MS" w:cs="Times New Roman"/>
      <w:b/>
      <w:bCs/>
      <w:color w:val="auto"/>
      <w:sz w:val="20"/>
      <w:szCs w:val="20"/>
      <w:lang w:val="en-GB" w:eastAsia="ko-KR"/>
    </w:rPr>
  </w:style>
  <w:style w:type="character" w:customStyle="1" w:styleId="BodyTextChar">
    <w:name w:val="Body Text Char"/>
    <w:basedOn w:val="DefaultParagraphFont"/>
    <w:link w:val="BodyText"/>
    <w:rsid w:val="00EC53C1"/>
    <w:rPr>
      <w:rFonts w:ascii="Trebuchet MS" w:eastAsia="Batang" w:hAnsi="Trebuchet MS" w:cs="Times New Roman"/>
      <w:b/>
      <w:bCs/>
      <w:color w:val="auto"/>
      <w:sz w:val="20"/>
      <w:szCs w:val="20"/>
      <w:lang w:val="en-GB" w:eastAsia="ko-KR"/>
    </w:rPr>
  </w:style>
  <w:style w:type="table" w:styleId="TableGrid">
    <w:name w:val="Table Grid"/>
    <w:basedOn w:val="TableNormal"/>
    <w:uiPriority w:val="59"/>
    <w:rsid w:val="00EC53C1"/>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MS Mincho" w:hAnsi="Times New Roman" w:cs="Times New Roman"/>
      <w:color w:val="auto"/>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1C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C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18798">
      <w:bodyDiv w:val="1"/>
      <w:marLeft w:val="0"/>
      <w:marRight w:val="0"/>
      <w:marTop w:val="0"/>
      <w:marBottom w:val="0"/>
      <w:divBdr>
        <w:top w:val="none" w:sz="0" w:space="0" w:color="auto"/>
        <w:left w:val="none" w:sz="0" w:space="0" w:color="auto"/>
        <w:bottom w:val="none" w:sz="0" w:space="0" w:color="auto"/>
        <w:right w:val="none" w:sz="0" w:space="0" w:color="auto"/>
      </w:divBdr>
    </w:div>
    <w:div w:id="99185969">
      <w:bodyDiv w:val="1"/>
      <w:marLeft w:val="0"/>
      <w:marRight w:val="0"/>
      <w:marTop w:val="0"/>
      <w:marBottom w:val="0"/>
      <w:divBdr>
        <w:top w:val="none" w:sz="0" w:space="0" w:color="auto"/>
        <w:left w:val="none" w:sz="0" w:space="0" w:color="auto"/>
        <w:bottom w:val="none" w:sz="0" w:space="0" w:color="auto"/>
        <w:right w:val="none" w:sz="0" w:space="0" w:color="auto"/>
      </w:divBdr>
    </w:div>
    <w:div w:id="485754500">
      <w:bodyDiv w:val="1"/>
      <w:marLeft w:val="0"/>
      <w:marRight w:val="0"/>
      <w:marTop w:val="0"/>
      <w:marBottom w:val="0"/>
      <w:divBdr>
        <w:top w:val="none" w:sz="0" w:space="0" w:color="auto"/>
        <w:left w:val="none" w:sz="0" w:space="0" w:color="auto"/>
        <w:bottom w:val="none" w:sz="0" w:space="0" w:color="auto"/>
        <w:right w:val="none" w:sz="0" w:space="0" w:color="auto"/>
      </w:divBdr>
    </w:div>
    <w:div w:id="566114496">
      <w:bodyDiv w:val="1"/>
      <w:marLeft w:val="0"/>
      <w:marRight w:val="0"/>
      <w:marTop w:val="0"/>
      <w:marBottom w:val="0"/>
      <w:divBdr>
        <w:top w:val="none" w:sz="0" w:space="0" w:color="auto"/>
        <w:left w:val="none" w:sz="0" w:space="0" w:color="auto"/>
        <w:bottom w:val="none" w:sz="0" w:space="0" w:color="auto"/>
        <w:right w:val="none" w:sz="0" w:space="0" w:color="auto"/>
      </w:divBdr>
    </w:div>
    <w:div w:id="738330625">
      <w:bodyDiv w:val="1"/>
      <w:marLeft w:val="0"/>
      <w:marRight w:val="0"/>
      <w:marTop w:val="0"/>
      <w:marBottom w:val="0"/>
      <w:divBdr>
        <w:top w:val="none" w:sz="0" w:space="0" w:color="auto"/>
        <w:left w:val="none" w:sz="0" w:space="0" w:color="auto"/>
        <w:bottom w:val="none" w:sz="0" w:space="0" w:color="auto"/>
        <w:right w:val="none" w:sz="0" w:space="0" w:color="auto"/>
      </w:divBdr>
    </w:div>
    <w:div w:id="816460143">
      <w:bodyDiv w:val="1"/>
      <w:marLeft w:val="0"/>
      <w:marRight w:val="0"/>
      <w:marTop w:val="0"/>
      <w:marBottom w:val="0"/>
      <w:divBdr>
        <w:top w:val="none" w:sz="0" w:space="0" w:color="auto"/>
        <w:left w:val="none" w:sz="0" w:space="0" w:color="auto"/>
        <w:bottom w:val="none" w:sz="0" w:space="0" w:color="auto"/>
        <w:right w:val="none" w:sz="0" w:space="0" w:color="auto"/>
      </w:divBdr>
    </w:div>
    <w:div w:id="1061564232">
      <w:bodyDiv w:val="1"/>
      <w:marLeft w:val="0"/>
      <w:marRight w:val="0"/>
      <w:marTop w:val="0"/>
      <w:marBottom w:val="0"/>
      <w:divBdr>
        <w:top w:val="none" w:sz="0" w:space="0" w:color="auto"/>
        <w:left w:val="none" w:sz="0" w:space="0" w:color="auto"/>
        <w:bottom w:val="none" w:sz="0" w:space="0" w:color="auto"/>
        <w:right w:val="none" w:sz="0" w:space="0" w:color="auto"/>
      </w:divBdr>
    </w:div>
    <w:div w:id="1094059213">
      <w:bodyDiv w:val="1"/>
      <w:marLeft w:val="0"/>
      <w:marRight w:val="0"/>
      <w:marTop w:val="0"/>
      <w:marBottom w:val="0"/>
      <w:divBdr>
        <w:top w:val="none" w:sz="0" w:space="0" w:color="auto"/>
        <w:left w:val="none" w:sz="0" w:space="0" w:color="auto"/>
        <w:bottom w:val="none" w:sz="0" w:space="0" w:color="auto"/>
        <w:right w:val="none" w:sz="0" w:space="0" w:color="auto"/>
      </w:divBdr>
    </w:div>
    <w:div w:id="1170026085">
      <w:bodyDiv w:val="1"/>
      <w:marLeft w:val="0"/>
      <w:marRight w:val="0"/>
      <w:marTop w:val="0"/>
      <w:marBottom w:val="0"/>
      <w:divBdr>
        <w:top w:val="none" w:sz="0" w:space="0" w:color="auto"/>
        <w:left w:val="none" w:sz="0" w:space="0" w:color="auto"/>
        <w:bottom w:val="none" w:sz="0" w:space="0" w:color="auto"/>
        <w:right w:val="none" w:sz="0" w:space="0" w:color="auto"/>
      </w:divBdr>
    </w:div>
    <w:div w:id="1273322676">
      <w:bodyDiv w:val="1"/>
      <w:marLeft w:val="0"/>
      <w:marRight w:val="0"/>
      <w:marTop w:val="0"/>
      <w:marBottom w:val="0"/>
      <w:divBdr>
        <w:top w:val="none" w:sz="0" w:space="0" w:color="auto"/>
        <w:left w:val="none" w:sz="0" w:space="0" w:color="auto"/>
        <w:bottom w:val="none" w:sz="0" w:space="0" w:color="auto"/>
        <w:right w:val="none" w:sz="0" w:space="0" w:color="auto"/>
      </w:divBdr>
    </w:div>
    <w:div w:id="1311060942">
      <w:bodyDiv w:val="1"/>
      <w:marLeft w:val="0"/>
      <w:marRight w:val="0"/>
      <w:marTop w:val="0"/>
      <w:marBottom w:val="0"/>
      <w:divBdr>
        <w:top w:val="none" w:sz="0" w:space="0" w:color="auto"/>
        <w:left w:val="none" w:sz="0" w:space="0" w:color="auto"/>
        <w:bottom w:val="none" w:sz="0" w:space="0" w:color="auto"/>
        <w:right w:val="none" w:sz="0" w:space="0" w:color="auto"/>
      </w:divBdr>
    </w:div>
    <w:div w:id="1409304555">
      <w:bodyDiv w:val="1"/>
      <w:marLeft w:val="0"/>
      <w:marRight w:val="0"/>
      <w:marTop w:val="0"/>
      <w:marBottom w:val="0"/>
      <w:divBdr>
        <w:top w:val="none" w:sz="0" w:space="0" w:color="auto"/>
        <w:left w:val="none" w:sz="0" w:space="0" w:color="auto"/>
        <w:bottom w:val="none" w:sz="0" w:space="0" w:color="auto"/>
        <w:right w:val="none" w:sz="0" w:space="0" w:color="auto"/>
      </w:divBdr>
    </w:div>
    <w:div w:id="1426537360">
      <w:bodyDiv w:val="1"/>
      <w:marLeft w:val="0"/>
      <w:marRight w:val="0"/>
      <w:marTop w:val="0"/>
      <w:marBottom w:val="0"/>
      <w:divBdr>
        <w:top w:val="none" w:sz="0" w:space="0" w:color="auto"/>
        <w:left w:val="none" w:sz="0" w:space="0" w:color="auto"/>
        <w:bottom w:val="none" w:sz="0" w:space="0" w:color="auto"/>
        <w:right w:val="none" w:sz="0" w:space="0" w:color="auto"/>
      </w:divBdr>
    </w:div>
    <w:div w:id="1456873927">
      <w:bodyDiv w:val="1"/>
      <w:marLeft w:val="0"/>
      <w:marRight w:val="0"/>
      <w:marTop w:val="0"/>
      <w:marBottom w:val="0"/>
      <w:divBdr>
        <w:top w:val="none" w:sz="0" w:space="0" w:color="auto"/>
        <w:left w:val="none" w:sz="0" w:space="0" w:color="auto"/>
        <w:bottom w:val="none" w:sz="0" w:space="0" w:color="auto"/>
        <w:right w:val="none" w:sz="0" w:space="0" w:color="auto"/>
      </w:divBdr>
    </w:div>
    <w:div w:id="1474173149">
      <w:bodyDiv w:val="1"/>
      <w:marLeft w:val="0"/>
      <w:marRight w:val="0"/>
      <w:marTop w:val="0"/>
      <w:marBottom w:val="0"/>
      <w:divBdr>
        <w:top w:val="none" w:sz="0" w:space="0" w:color="auto"/>
        <w:left w:val="none" w:sz="0" w:space="0" w:color="auto"/>
        <w:bottom w:val="none" w:sz="0" w:space="0" w:color="auto"/>
        <w:right w:val="none" w:sz="0" w:space="0" w:color="auto"/>
      </w:divBdr>
    </w:div>
    <w:div w:id="2008900541">
      <w:bodyDiv w:val="1"/>
      <w:marLeft w:val="0"/>
      <w:marRight w:val="0"/>
      <w:marTop w:val="0"/>
      <w:marBottom w:val="0"/>
      <w:divBdr>
        <w:top w:val="none" w:sz="0" w:space="0" w:color="auto"/>
        <w:left w:val="none" w:sz="0" w:space="0" w:color="auto"/>
        <w:bottom w:val="none" w:sz="0" w:space="0" w:color="auto"/>
        <w:right w:val="none" w:sz="0" w:space="0" w:color="auto"/>
      </w:divBdr>
    </w:div>
    <w:div w:id="2141337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2827</Words>
  <Characters>16115</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Marjon</Company>
  <LinksUpToDate>false</LinksUpToDate>
  <CharactersWithSpaces>18905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Kerry Kellaway</cp:lastModifiedBy>
  <cp:revision>2</cp:revision>
  <cp:lastPrinted>2017-09-13T16:18:00Z</cp:lastPrinted>
  <dcterms:created xsi:type="dcterms:W3CDTF">2019-04-05T12:33:00Z</dcterms:created>
  <dcterms:modified xsi:type="dcterms:W3CDTF">2019-04-05T12:33:00Z</dcterms:modified>
</cp:coreProperties>
</file>